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1AC" w:rsidRPr="001F025C" w:rsidRDefault="00550E62" w:rsidP="002F6EA9">
      <w:pPr>
        <w:pStyle w:val="KonuBal"/>
        <w:rPr>
          <w:rFonts w:ascii="Times New Roman" w:hAnsi="Times New Roman"/>
        </w:rPr>
      </w:pPr>
      <w:bookmarkStart w:id="0" w:name="_GoBack"/>
      <w:bookmarkEnd w:id="0"/>
      <w:r w:rsidRPr="001F025C">
        <w:rPr>
          <w:rFonts w:ascii="Times New Roman" w:hAnsi="Times New Roman"/>
          <w:noProof/>
        </w:rPr>
        <w:drawing>
          <wp:inline distT="0" distB="0" distL="0" distR="0" wp14:anchorId="40EA6614" wp14:editId="7B5AD797">
            <wp:extent cx="3009265" cy="1052830"/>
            <wp:effectExtent l="19050" t="0" r="635" b="0"/>
            <wp:docPr id="1" name="Resim 1" descr="yyü yeni logo (Cus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yü yeni logo (Custom)"/>
                    <pic:cNvPicPr>
                      <a:picLocks noChangeAspect="1" noChangeArrowheads="1"/>
                    </pic:cNvPicPr>
                  </pic:nvPicPr>
                  <pic:blipFill>
                    <a:blip r:embed="rId7"/>
                    <a:srcRect/>
                    <a:stretch>
                      <a:fillRect/>
                    </a:stretch>
                  </pic:blipFill>
                  <pic:spPr bwMode="auto">
                    <a:xfrm>
                      <a:off x="0" y="0"/>
                      <a:ext cx="3009265" cy="1052830"/>
                    </a:xfrm>
                    <a:prstGeom prst="rect">
                      <a:avLst/>
                    </a:prstGeom>
                    <a:noFill/>
                    <a:ln w="9525">
                      <a:noFill/>
                      <a:miter lim="800000"/>
                      <a:headEnd/>
                      <a:tailEnd/>
                    </a:ln>
                  </pic:spPr>
                </pic:pic>
              </a:graphicData>
            </a:graphic>
          </wp:inline>
        </w:drawing>
      </w:r>
    </w:p>
    <w:p w:rsidR="007821AC" w:rsidRPr="001F025C" w:rsidRDefault="007821AC" w:rsidP="002F6EA9">
      <w:pPr>
        <w:pStyle w:val="KonuBal"/>
        <w:rPr>
          <w:rFonts w:ascii="Times New Roman" w:hAnsi="Times New Roman"/>
        </w:rPr>
      </w:pPr>
    </w:p>
    <w:p w:rsidR="00485225" w:rsidRPr="001F025C" w:rsidRDefault="003B669B" w:rsidP="002F6EA9">
      <w:pPr>
        <w:pStyle w:val="KonuBal"/>
        <w:rPr>
          <w:rFonts w:ascii="Times New Roman" w:hAnsi="Times New Roman"/>
        </w:rPr>
      </w:pPr>
      <w:r>
        <w:rPr>
          <w:rFonts w:ascii="Times New Roman" w:hAnsi="Times New Roman"/>
        </w:rPr>
        <w:t xml:space="preserve">İSTANBUL </w:t>
      </w:r>
      <w:r w:rsidR="00485225" w:rsidRPr="001F025C">
        <w:rPr>
          <w:rFonts w:ascii="Times New Roman" w:hAnsi="Times New Roman"/>
        </w:rPr>
        <w:t>YENİ YÜZYIL ÜNİVERSİTESİ</w:t>
      </w:r>
      <w:r w:rsidR="00963878" w:rsidRPr="001F025C">
        <w:rPr>
          <w:rFonts w:ascii="Times New Roman" w:hAnsi="Times New Roman"/>
        </w:rPr>
        <w:t xml:space="preserve"> </w:t>
      </w:r>
      <w:r w:rsidR="001D6F83" w:rsidRPr="001F025C">
        <w:rPr>
          <w:rFonts w:ascii="Times New Roman" w:hAnsi="Times New Roman"/>
        </w:rPr>
        <w:t>İKTİSADİ VE İDARİ BİLİMLER</w:t>
      </w:r>
      <w:r w:rsidR="002C694A" w:rsidRPr="001F025C">
        <w:rPr>
          <w:rFonts w:ascii="Times New Roman" w:hAnsi="Times New Roman"/>
        </w:rPr>
        <w:t xml:space="preserve"> </w:t>
      </w:r>
      <w:r w:rsidR="00485225" w:rsidRPr="001F025C">
        <w:rPr>
          <w:rFonts w:ascii="Times New Roman" w:hAnsi="Times New Roman"/>
        </w:rPr>
        <w:t>FAKÜLTESİ</w:t>
      </w:r>
    </w:p>
    <w:p w:rsidR="007821AC" w:rsidRPr="001F025C" w:rsidRDefault="009740BD" w:rsidP="002F6EA9">
      <w:pPr>
        <w:jc w:val="center"/>
        <w:rPr>
          <w:b/>
          <w:sz w:val="20"/>
          <w:szCs w:val="20"/>
        </w:rPr>
      </w:pPr>
      <w:r>
        <w:rPr>
          <w:b/>
          <w:sz w:val="20"/>
          <w:szCs w:val="20"/>
        </w:rPr>
        <w:t>ULUSLARARASI TİCARET VE LOJİSTİK</w:t>
      </w:r>
    </w:p>
    <w:p w:rsidR="00FF5C4B" w:rsidRPr="001F025C" w:rsidRDefault="00C85713" w:rsidP="002F6EA9">
      <w:pPr>
        <w:jc w:val="center"/>
        <w:rPr>
          <w:b/>
          <w:sz w:val="20"/>
          <w:szCs w:val="20"/>
        </w:rPr>
      </w:pPr>
      <w:r w:rsidRPr="001F025C">
        <w:rPr>
          <w:b/>
          <w:sz w:val="20"/>
          <w:szCs w:val="20"/>
        </w:rPr>
        <w:t xml:space="preserve"> </w:t>
      </w:r>
      <w:r w:rsidR="00FF5C4B" w:rsidRPr="001F025C">
        <w:rPr>
          <w:b/>
          <w:sz w:val="20"/>
          <w:szCs w:val="20"/>
        </w:rPr>
        <w:t>LİSANS PROGRAMI</w:t>
      </w:r>
    </w:p>
    <w:p w:rsidR="00FF5C4B" w:rsidRPr="001F025C" w:rsidRDefault="00FF5C4B" w:rsidP="00FF5C4B">
      <w:pPr>
        <w:jc w:val="center"/>
        <w:rPr>
          <w:b/>
          <w:sz w:val="20"/>
          <w:szCs w:val="20"/>
        </w:rPr>
      </w:pPr>
    </w:p>
    <w:p w:rsidR="00FF5C4B" w:rsidRPr="001F025C" w:rsidRDefault="00645F08" w:rsidP="00FF5C4B">
      <w:pPr>
        <w:jc w:val="center"/>
        <w:rPr>
          <w:b/>
          <w:sz w:val="20"/>
          <w:szCs w:val="20"/>
        </w:rPr>
      </w:pPr>
      <w:r>
        <w:rPr>
          <w:b/>
          <w:sz w:val="20"/>
          <w:szCs w:val="20"/>
        </w:rPr>
        <w:t>2024-2025</w:t>
      </w:r>
      <w:r w:rsidR="00AD74C6" w:rsidRPr="001F025C">
        <w:rPr>
          <w:b/>
          <w:sz w:val="20"/>
          <w:szCs w:val="20"/>
        </w:rPr>
        <w:t xml:space="preserve"> </w:t>
      </w:r>
      <w:r w:rsidR="001D6F83" w:rsidRPr="001F025C">
        <w:rPr>
          <w:b/>
          <w:sz w:val="20"/>
          <w:szCs w:val="20"/>
        </w:rPr>
        <w:t>Bahar</w:t>
      </w:r>
      <w:r w:rsidR="00FF5C4B" w:rsidRPr="001F025C">
        <w:rPr>
          <w:b/>
          <w:sz w:val="20"/>
          <w:szCs w:val="20"/>
        </w:rPr>
        <w:t xml:space="preserve"> Yarıyılı</w:t>
      </w:r>
    </w:p>
    <w:p w:rsidR="00FF5C4B" w:rsidRPr="001F025C" w:rsidRDefault="00FF5C4B" w:rsidP="00FF5C4B">
      <w:pPr>
        <w:jc w:val="center"/>
        <w:rPr>
          <w:b/>
          <w:sz w:val="20"/>
          <w:szCs w:val="20"/>
        </w:rPr>
      </w:pPr>
    </w:p>
    <w:tbl>
      <w:tblPr>
        <w:tblW w:w="9336" w:type="dxa"/>
        <w:tblBorders>
          <w:top w:val="single" w:sz="4" w:space="0" w:color="C0C0C0"/>
          <w:left w:val="single" w:sz="4" w:space="0" w:color="C0C0C0"/>
          <w:bottom w:val="single" w:sz="4" w:space="0" w:color="C0C0C0"/>
          <w:right w:val="single" w:sz="4" w:space="0" w:color="C0C0C0"/>
        </w:tblBorders>
        <w:tblCellMar>
          <w:top w:w="57" w:type="dxa"/>
          <w:left w:w="60" w:type="dxa"/>
          <w:bottom w:w="57" w:type="dxa"/>
          <w:right w:w="60" w:type="dxa"/>
        </w:tblCellMar>
        <w:tblLook w:val="0000" w:firstRow="0" w:lastRow="0" w:firstColumn="0" w:lastColumn="0" w:noHBand="0" w:noVBand="0"/>
      </w:tblPr>
      <w:tblGrid>
        <w:gridCol w:w="1828"/>
        <w:gridCol w:w="2761"/>
        <w:gridCol w:w="2773"/>
        <w:gridCol w:w="1974"/>
      </w:tblGrid>
      <w:tr w:rsidR="001F025C" w:rsidRPr="001F025C" w:rsidTr="00CF01E4">
        <w:trPr>
          <w:trHeight w:val="21"/>
        </w:trPr>
        <w:tc>
          <w:tcPr>
            <w:tcW w:w="7362" w:type="dxa"/>
            <w:gridSpan w:val="3"/>
            <w:tcBorders>
              <w:top w:val="single" w:sz="4" w:space="0" w:color="C0C0C0"/>
              <w:left w:val="single" w:sz="4" w:space="0" w:color="C0C0C0"/>
              <w:bottom w:val="single" w:sz="4" w:space="0" w:color="C0C0C0"/>
              <w:right w:val="single" w:sz="4" w:space="0" w:color="C0C0C0"/>
            </w:tcBorders>
            <w:shd w:val="clear" w:color="auto" w:fill="D99594" w:themeFill="accent2" w:themeFillTint="99"/>
            <w:vAlign w:val="center"/>
          </w:tcPr>
          <w:p w:rsidR="00FF5C4B" w:rsidRPr="001F025C" w:rsidRDefault="001D6F83" w:rsidP="00FF5C4B">
            <w:pPr>
              <w:pStyle w:val="NormalWeb"/>
              <w:spacing w:before="0" w:beforeAutospacing="0" w:after="0" w:afterAutospacing="0" w:line="23" w:lineRule="atLeast"/>
              <w:ind w:left="180" w:right="252"/>
              <w:jc w:val="center"/>
              <w:rPr>
                <w:b/>
                <w:sz w:val="20"/>
                <w:szCs w:val="20"/>
              </w:rPr>
            </w:pPr>
            <w:proofErr w:type="gramStart"/>
            <w:r w:rsidRPr="001F025C">
              <w:rPr>
                <w:b/>
                <w:sz w:val="20"/>
                <w:szCs w:val="20"/>
              </w:rPr>
              <w:t xml:space="preserve">Uluslararası  </w:t>
            </w:r>
            <w:r w:rsidR="00874BC3">
              <w:rPr>
                <w:b/>
                <w:sz w:val="20"/>
                <w:szCs w:val="20"/>
              </w:rPr>
              <w:t xml:space="preserve"> </w:t>
            </w:r>
            <w:r w:rsidRPr="001F025C">
              <w:rPr>
                <w:b/>
                <w:sz w:val="20"/>
                <w:szCs w:val="20"/>
              </w:rPr>
              <w:t>İktisat</w:t>
            </w:r>
            <w:proofErr w:type="gramEnd"/>
            <w:r w:rsidR="00CF01E4">
              <w:rPr>
                <w:b/>
                <w:sz w:val="20"/>
                <w:szCs w:val="20"/>
              </w:rPr>
              <w:t xml:space="preserve"> II</w:t>
            </w:r>
          </w:p>
        </w:tc>
        <w:tc>
          <w:tcPr>
            <w:tcW w:w="1974" w:type="dxa"/>
            <w:tcBorders>
              <w:top w:val="single" w:sz="4" w:space="0" w:color="C0C0C0"/>
              <w:left w:val="single" w:sz="4" w:space="0" w:color="C0C0C0"/>
              <w:bottom w:val="single" w:sz="4" w:space="0" w:color="C0C0C0"/>
              <w:right w:val="single" w:sz="4" w:space="0" w:color="C0C0C0"/>
            </w:tcBorders>
            <w:shd w:val="clear" w:color="auto" w:fill="D99594" w:themeFill="accent2" w:themeFillTint="99"/>
            <w:vAlign w:val="center"/>
          </w:tcPr>
          <w:p w:rsidR="00FF5C4B" w:rsidRPr="001F025C" w:rsidRDefault="00E041A8" w:rsidP="004B59ED">
            <w:pPr>
              <w:pStyle w:val="NormalWeb"/>
              <w:spacing w:before="0" w:beforeAutospacing="0" w:after="0" w:afterAutospacing="0" w:line="23" w:lineRule="atLeast"/>
              <w:ind w:left="180" w:right="252"/>
              <w:rPr>
                <w:b/>
                <w:sz w:val="20"/>
                <w:szCs w:val="20"/>
              </w:rPr>
            </w:pPr>
            <w:r>
              <w:rPr>
                <w:b/>
                <w:sz w:val="20"/>
                <w:szCs w:val="20"/>
              </w:rPr>
              <w:t xml:space="preserve">ULT 314 </w:t>
            </w:r>
          </w:p>
        </w:tc>
      </w:tr>
      <w:tr w:rsidR="001F025C" w:rsidRPr="001F025C" w:rsidTr="00CF01E4">
        <w:trPr>
          <w:trHeight w:val="21"/>
        </w:trPr>
        <w:tc>
          <w:tcPr>
            <w:tcW w:w="1828" w:type="dxa"/>
            <w:tcBorders>
              <w:top w:val="single" w:sz="4" w:space="0" w:color="C0C0C0"/>
              <w:left w:val="single" w:sz="4" w:space="0" w:color="C0C0C0"/>
              <w:bottom w:val="single" w:sz="4" w:space="0" w:color="C0C0C0"/>
              <w:right w:val="single" w:sz="4" w:space="0" w:color="C0C0C0"/>
            </w:tcBorders>
            <w:shd w:val="clear" w:color="auto" w:fill="D99594" w:themeFill="accent2" w:themeFillTint="99"/>
            <w:vAlign w:val="center"/>
          </w:tcPr>
          <w:p w:rsidR="00FF5C4B" w:rsidRPr="001F025C" w:rsidRDefault="00A37516" w:rsidP="00270063">
            <w:pPr>
              <w:pStyle w:val="NormalWeb"/>
              <w:spacing w:before="0" w:beforeAutospacing="0" w:after="0" w:afterAutospacing="0"/>
              <w:jc w:val="center"/>
              <w:rPr>
                <w:b/>
                <w:sz w:val="20"/>
                <w:szCs w:val="20"/>
              </w:rPr>
            </w:pPr>
            <w:r w:rsidRPr="001F025C">
              <w:rPr>
                <w:b/>
                <w:sz w:val="20"/>
                <w:szCs w:val="20"/>
              </w:rPr>
              <w:t>6</w:t>
            </w:r>
            <w:r w:rsidR="003D5F36" w:rsidRPr="001F025C">
              <w:rPr>
                <w:b/>
                <w:sz w:val="20"/>
                <w:szCs w:val="20"/>
              </w:rPr>
              <w:t xml:space="preserve"> </w:t>
            </w:r>
            <w:r w:rsidR="00FF5C4B" w:rsidRPr="001F025C">
              <w:rPr>
                <w:b/>
                <w:sz w:val="20"/>
                <w:szCs w:val="20"/>
              </w:rPr>
              <w:t>AKTS</w:t>
            </w:r>
          </w:p>
        </w:tc>
        <w:tc>
          <w:tcPr>
            <w:tcW w:w="2761" w:type="dxa"/>
            <w:tcBorders>
              <w:top w:val="single" w:sz="4" w:space="0" w:color="C0C0C0"/>
              <w:left w:val="single" w:sz="4" w:space="0" w:color="C0C0C0"/>
              <w:bottom w:val="single" w:sz="4" w:space="0" w:color="C0C0C0"/>
              <w:right w:val="single" w:sz="4" w:space="0" w:color="C0C0C0"/>
            </w:tcBorders>
            <w:shd w:val="clear" w:color="auto" w:fill="D99594" w:themeFill="accent2" w:themeFillTint="99"/>
            <w:vAlign w:val="center"/>
          </w:tcPr>
          <w:p w:rsidR="00FF5C4B" w:rsidRPr="001F025C" w:rsidRDefault="00E54FC9" w:rsidP="00270063">
            <w:pPr>
              <w:pStyle w:val="NormalWeb"/>
              <w:spacing w:before="0" w:beforeAutospacing="0" w:after="0" w:afterAutospacing="0"/>
              <w:jc w:val="center"/>
              <w:rPr>
                <w:sz w:val="20"/>
                <w:szCs w:val="20"/>
              </w:rPr>
            </w:pPr>
            <w:r w:rsidRPr="001F025C">
              <w:rPr>
                <w:sz w:val="20"/>
                <w:szCs w:val="20"/>
              </w:rPr>
              <w:t>1.</w:t>
            </w:r>
            <w:r w:rsidR="00FF5C4B" w:rsidRPr="001F025C">
              <w:rPr>
                <w:sz w:val="20"/>
                <w:szCs w:val="20"/>
              </w:rPr>
              <w:t xml:space="preserve"> yıl</w:t>
            </w:r>
          </w:p>
        </w:tc>
        <w:tc>
          <w:tcPr>
            <w:tcW w:w="2773" w:type="dxa"/>
            <w:tcBorders>
              <w:top w:val="single" w:sz="4" w:space="0" w:color="C0C0C0"/>
              <w:left w:val="single" w:sz="4" w:space="0" w:color="C0C0C0"/>
              <w:bottom w:val="single" w:sz="4" w:space="0" w:color="C0C0C0"/>
              <w:right w:val="single" w:sz="4" w:space="0" w:color="C0C0C0"/>
            </w:tcBorders>
            <w:shd w:val="clear" w:color="auto" w:fill="D99594" w:themeFill="accent2" w:themeFillTint="99"/>
            <w:vAlign w:val="center"/>
          </w:tcPr>
          <w:p w:rsidR="00FF5C4B" w:rsidRPr="001F025C" w:rsidRDefault="00FF5C4B" w:rsidP="00270063">
            <w:pPr>
              <w:pStyle w:val="NormalWeb"/>
              <w:spacing w:before="0" w:beforeAutospacing="0" w:after="0" w:afterAutospacing="0"/>
              <w:jc w:val="center"/>
              <w:rPr>
                <w:sz w:val="20"/>
                <w:szCs w:val="20"/>
              </w:rPr>
            </w:pPr>
            <w:r w:rsidRPr="001F025C">
              <w:rPr>
                <w:sz w:val="20"/>
                <w:szCs w:val="20"/>
              </w:rPr>
              <w:t>Lisans</w:t>
            </w:r>
          </w:p>
        </w:tc>
        <w:tc>
          <w:tcPr>
            <w:tcW w:w="1974" w:type="dxa"/>
            <w:tcBorders>
              <w:top w:val="single" w:sz="4" w:space="0" w:color="C0C0C0"/>
              <w:left w:val="single" w:sz="4" w:space="0" w:color="C0C0C0"/>
              <w:bottom w:val="single" w:sz="4" w:space="0" w:color="C0C0C0"/>
              <w:right w:val="single" w:sz="4" w:space="0" w:color="C0C0C0"/>
            </w:tcBorders>
            <w:shd w:val="clear" w:color="auto" w:fill="D99594" w:themeFill="accent2" w:themeFillTint="99"/>
            <w:vAlign w:val="center"/>
          </w:tcPr>
          <w:p w:rsidR="00FF5C4B" w:rsidRPr="001F025C" w:rsidRDefault="00C85713" w:rsidP="00270063">
            <w:pPr>
              <w:pStyle w:val="NormalWeb"/>
              <w:spacing w:before="0" w:beforeAutospacing="0" w:after="0" w:afterAutospacing="0"/>
              <w:jc w:val="center"/>
              <w:rPr>
                <w:sz w:val="20"/>
                <w:szCs w:val="20"/>
              </w:rPr>
            </w:pPr>
            <w:r w:rsidRPr="001F025C">
              <w:rPr>
                <w:sz w:val="20"/>
                <w:szCs w:val="20"/>
              </w:rPr>
              <w:t>Zorunlu</w:t>
            </w:r>
          </w:p>
        </w:tc>
      </w:tr>
      <w:tr w:rsidR="001F025C" w:rsidRPr="001F025C" w:rsidTr="00CF01E4">
        <w:trPr>
          <w:trHeight w:val="21"/>
        </w:trPr>
        <w:tc>
          <w:tcPr>
            <w:tcW w:w="1828" w:type="dxa"/>
            <w:tcBorders>
              <w:top w:val="single" w:sz="4" w:space="0" w:color="C0C0C0"/>
              <w:left w:val="single" w:sz="4" w:space="0" w:color="C0C0C0"/>
              <w:bottom w:val="single" w:sz="4" w:space="0" w:color="C0C0C0"/>
              <w:right w:val="single" w:sz="4" w:space="0" w:color="C0C0C0"/>
            </w:tcBorders>
            <w:shd w:val="clear" w:color="auto" w:fill="D99594" w:themeFill="accent2" w:themeFillTint="99"/>
            <w:vAlign w:val="center"/>
          </w:tcPr>
          <w:p w:rsidR="00FF5C4B" w:rsidRPr="001F025C" w:rsidRDefault="00574C3F" w:rsidP="00270063">
            <w:pPr>
              <w:pStyle w:val="NormalWeb"/>
              <w:spacing w:before="0" w:beforeAutospacing="0" w:after="0" w:afterAutospacing="0"/>
              <w:jc w:val="center"/>
              <w:rPr>
                <w:sz w:val="20"/>
                <w:szCs w:val="20"/>
              </w:rPr>
            </w:pPr>
            <w:r w:rsidRPr="001F025C">
              <w:rPr>
                <w:sz w:val="20"/>
                <w:szCs w:val="20"/>
              </w:rPr>
              <w:t>3</w:t>
            </w:r>
            <w:r w:rsidR="00FF5C4B" w:rsidRPr="001F025C">
              <w:rPr>
                <w:sz w:val="20"/>
                <w:szCs w:val="20"/>
              </w:rPr>
              <w:t xml:space="preserve"> s/hafta</w:t>
            </w:r>
          </w:p>
        </w:tc>
        <w:tc>
          <w:tcPr>
            <w:tcW w:w="5534" w:type="dxa"/>
            <w:gridSpan w:val="2"/>
            <w:tcBorders>
              <w:top w:val="single" w:sz="4" w:space="0" w:color="C0C0C0"/>
              <w:left w:val="single" w:sz="4" w:space="0" w:color="C0C0C0"/>
              <w:bottom w:val="single" w:sz="4" w:space="0" w:color="C0C0C0"/>
              <w:right w:val="single" w:sz="4" w:space="0" w:color="C0C0C0"/>
            </w:tcBorders>
            <w:shd w:val="clear" w:color="auto" w:fill="D99594" w:themeFill="accent2" w:themeFillTint="99"/>
            <w:vAlign w:val="center"/>
          </w:tcPr>
          <w:p w:rsidR="00FF5C4B" w:rsidRPr="001F025C" w:rsidRDefault="00AD74C6" w:rsidP="00270063">
            <w:pPr>
              <w:pStyle w:val="NormalWeb"/>
              <w:spacing w:before="0" w:beforeAutospacing="0" w:after="0" w:afterAutospacing="0"/>
              <w:jc w:val="center"/>
              <w:rPr>
                <w:sz w:val="20"/>
                <w:szCs w:val="20"/>
              </w:rPr>
            </w:pPr>
            <w:r w:rsidRPr="001F025C">
              <w:rPr>
                <w:sz w:val="20"/>
                <w:szCs w:val="20"/>
              </w:rPr>
              <w:t>Teorik:</w:t>
            </w:r>
            <w:r w:rsidR="00574C3F" w:rsidRPr="001F025C">
              <w:rPr>
                <w:sz w:val="20"/>
                <w:szCs w:val="20"/>
              </w:rPr>
              <w:t xml:space="preserve"> 3</w:t>
            </w:r>
            <w:r w:rsidR="00FF5C4B" w:rsidRPr="001F025C">
              <w:rPr>
                <w:sz w:val="20"/>
                <w:szCs w:val="20"/>
              </w:rPr>
              <w:t xml:space="preserve"> s/hafta</w:t>
            </w:r>
          </w:p>
        </w:tc>
        <w:tc>
          <w:tcPr>
            <w:tcW w:w="1974" w:type="dxa"/>
            <w:tcBorders>
              <w:top w:val="single" w:sz="4" w:space="0" w:color="C0C0C0"/>
              <w:left w:val="single" w:sz="4" w:space="0" w:color="C0C0C0"/>
              <w:bottom w:val="single" w:sz="4" w:space="0" w:color="C0C0C0"/>
              <w:right w:val="single" w:sz="4" w:space="0" w:color="C0C0C0"/>
            </w:tcBorders>
            <w:shd w:val="clear" w:color="auto" w:fill="D99594" w:themeFill="accent2" w:themeFillTint="99"/>
            <w:vAlign w:val="center"/>
          </w:tcPr>
          <w:p w:rsidR="00FF5C4B" w:rsidRPr="001F025C" w:rsidRDefault="00C85713" w:rsidP="00270063">
            <w:pPr>
              <w:pStyle w:val="NormalWeb"/>
              <w:spacing w:before="0" w:beforeAutospacing="0" w:after="0" w:afterAutospacing="0"/>
              <w:jc w:val="center"/>
              <w:rPr>
                <w:sz w:val="20"/>
                <w:szCs w:val="20"/>
              </w:rPr>
            </w:pPr>
            <w:r w:rsidRPr="001F025C">
              <w:rPr>
                <w:sz w:val="20"/>
                <w:szCs w:val="20"/>
              </w:rPr>
              <w:t>Türkçe</w:t>
            </w:r>
          </w:p>
        </w:tc>
      </w:tr>
      <w:tr w:rsidR="001F025C" w:rsidRPr="001F025C" w:rsidTr="00CF01E4">
        <w:trPr>
          <w:trHeight w:val="21"/>
        </w:trPr>
        <w:tc>
          <w:tcPr>
            <w:tcW w:w="9336" w:type="dxa"/>
            <w:gridSpan w:val="4"/>
            <w:tcBorders>
              <w:top w:val="single" w:sz="4" w:space="0" w:color="C0C0C0"/>
              <w:left w:val="single" w:sz="4" w:space="0" w:color="C0C0C0"/>
              <w:bottom w:val="single" w:sz="4" w:space="0" w:color="C0C0C0"/>
              <w:right w:val="single" w:sz="4" w:space="0" w:color="C0C0C0"/>
            </w:tcBorders>
            <w:shd w:val="clear" w:color="auto" w:fill="D99594" w:themeFill="accent2" w:themeFillTint="99"/>
            <w:vAlign w:val="center"/>
          </w:tcPr>
          <w:p w:rsidR="00E54FC9" w:rsidRPr="001F025C" w:rsidRDefault="00B77C04" w:rsidP="00270063">
            <w:pPr>
              <w:pStyle w:val="NormalWeb"/>
              <w:spacing w:before="0" w:beforeAutospacing="0" w:after="0" w:afterAutospacing="0" w:line="23" w:lineRule="atLeast"/>
              <w:ind w:left="180" w:right="252"/>
              <w:jc w:val="center"/>
              <w:rPr>
                <w:b/>
                <w:bCs/>
                <w:sz w:val="20"/>
                <w:szCs w:val="20"/>
              </w:rPr>
            </w:pPr>
            <w:proofErr w:type="spellStart"/>
            <w:r>
              <w:rPr>
                <w:b/>
                <w:bCs/>
                <w:sz w:val="20"/>
                <w:szCs w:val="20"/>
              </w:rPr>
              <w:t>Doç.Dr</w:t>
            </w:r>
            <w:proofErr w:type="spellEnd"/>
            <w:r>
              <w:rPr>
                <w:b/>
                <w:bCs/>
                <w:sz w:val="20"/>
                <w:szCs w:val="20"/>
              </w:rPr>
              <w:t>.</w:t>
            </w:r>
            <w:r w:rsidR="001D6F83" w:rsidRPr="001F025C">
              <w:rPr>
                <w:b/>
                <w:bCs/>
                <w:sz w:val="20"/>
                <w:szCs w:val="20"/>
              </w:rPr>
              <w:t xml:space="preserve"> Suna ŞAHİN</w:t>
            </w:r>
          </w:p>
          <w:p w:rsidR="00E54FC9" w:rsidRPr="001F025C" w:rsidRDefault="00CF01E4" w:rsidP="00270063">
            <w:pPr>
              <w:pStyle w:val="NormalWeb"/>
              <w:spacing w:before="0" w:beforeAutospacing="0" w:after="0" w:afterAutospacing="0" w:line="23" w:lineRule="atLeast"/>
              <w:ind w:left="180" w:right="252"/>
              <w:jc w:val="center"/>
              <w:rPr>
                <w:b/>
                <w:bCs/>
                <w:sz w:val="20"/>
                <w:szCs w:val="20"/>
              </w:rPr>
            </w:pPr>
            <w:proofErr w:type="gramStart"/>
            <w:r>
              <w:rPr>
                <w:b/>
                <w:bCs/>
                <w:sz w:val="20"/>
                <w:szCs w:val="20"/>
              </w:rPr>
              <w:t>s</w:t>
            </w:r>
            <w:r w:rsidR="001D6F83" w:rsidRPr="001F025C">
              <w:rPr>
                <w:b/>
                <w:bCs/>
                <w:sz w:val="20"/>
                <w:szCs w:val="20"/>
              </w:rPr>
              <w:t>una</w:t>
            </w:r>
            <w:proofErr w:type="gramEnd"/>
            <w:r w:rsidR="001D6F83" w:rsidRPr="001F025C">
              <w:rPr>
                <w:b/>
                <w:bCs/>
                <w:sz w:val="20"/>
                <w:szCs w:val="20"/>
              </w:rPr>
              <w:t>.sahin@yeniyuzyil.</w:t>
            </w:r>
            <w:r w:rsidR="00574C3F" w:rsidRPr="001F025C">
              <w:rPr>
                <w:b/>
                <w:bCs/>
                <w:sz w:val="20"/>
                <w:szCs w:val="20"/>
              </w:rPr>
              <w:t>edu.tr</w:t>
            </w:r>
          </w:p>
          <w:p w:rsidR="00FF5C4B" w:rsidRPr="001F025C" w:rsidRDefault="00FF5C4B" w:rsidP="00270063">
            <w:pPr>
              <w:pStyle w:val="NormalWeb"/>
              <w:spacing w:before="0" w:beforeAutospacing="0" w:after="0" w:afterAutospacing="0" w:line="23" w:lineRule="atLeast"/>
              <w:ind w:left="180" w:right="252"/>
              <w:jc w:val="center"/>
              <w:rPr>
                <w:b/>
                <w:sz w:val="20"/>
                <w:szCs w:val="20"/>
              </w:rPr>
            </w:pPr>
          </w:p>
        </w:tc>
      </w:tr>
      <w:tr w:rsidR="001F025C" w:rsidRPr="001F025C" w:rsidTr="00CF01E4">
        <w:trPr>
          <w:trHeight w:val="21"/>
        </w:trPr>
        <w:tc>
          <w:tcPr>
            <w:tcW w:w="9336" w:type="dxa"/>
            <w:gridSpan w:val="4"/>
            <w:tcBorders>
              <w:top w:val="single" w:sz="4" w:space="0" w:color="C0C0C0"/>
              <w:left w:val="single" w:sz="4" w:space="0" w:color="C0C0C0"/>
              <w:bottom w:val="single" w:sz="4" w:space="0" w:color="C0C0C0"/>
              <w:right w:val="single" w:sz="4" w:space="0" w:color="C0C0C0"/>
            </w:tcBorders>
            <w:shd w:val="clear" w:color="auto" w:fill="D99594" w:themeFill="accent2" w:themeFillTint="99"/>
            <w:vAlign w:val="center"/>
          </w:tcPr>
          <w:p w:rsidR="00080280" w:rsidRPr="001F025C" w:rsidRDefault="00080280" w:rsidP="00270063">
            <w:pPr>
              <w:spacing w:line="0" w:lineRule="atLeast"/>
              <w:ind w:left="180" w:right="252"/>
              <w:jc w:val="center"/>
              <w:rPr>
                <w:rFonts w:eastAsia="Arial Unicode MS"/>
                <w:b/>
                <w:sz w:val="20"/>
                <w:szCs w:val="20"/>
              </w:rPr>
            </w:pPr>
            <w:r w:rsidRPr="001F025C">
              <w:rPr>
                <w:rFonts w:eastAsia="Arial Unicode MS"/>
                <w:b/>
                <w:sz w:val="20"/>
                <w:szCs w:val="20"/>
              </w:rPr>
              <w:t xml:space="preserve">Görüşme Saatleri:  </w:t>
            </w:r>
            <w:r w:rsidR="00B77C04">
              <w:rPr>
                <w:rFonts w:eastAsia="Arial Unicode MS"/>
                <w:b/>
                <w:sz w:val="20"/>
                <w:szCs w:val="20"/>
              </w:rPr>
              <w:t xml:space="preserve">Salı </w:t>
            </w:r>
            <w:proofErr w:type="gramStart"/>
            <w:r w:rsidR="00B77C04">
              <w:rPr>
                <w:rFonts w:eastAsia="Arial Unicode MS"/>
                <w:b/>
                <w:sz w:val="20"/>
                <w:szCs w:val="20"/>
              </w:rPr>
              <w:t>10:00</w:t>
            </w:r>
            <w:proofErr w:type="gramEnd"/>
            <w:r w:rsidR="00B77C04">
              <w:rPr>
                <w:rFonts w:eastAsia="Arial Unicode MS"/>
                <w:b/>
                <w:sz w:val="20"/>
                <w:szCs w:val="20"/>
              </w:rPr>
              <w:t>-13</w:t>
            </w:r>
            <w:r w:rsidR="001D6F83" w:rsidRPr="001F025C">
              <w:rPr>
                <w:rFonts w:eastAsia="Arial Unicode MS"/>
                <w:b/>
                <w:sz w:val="20"/>
                <w:szCs w:val="20"/>
              </w:rPr>
              <w:t>:00</w:t>
            </w:r>
          </w:p>
          <w:p w:rsidR="00080280" w:rsidRPr="001F025C" w:rsidRDefault="00080280" w:rsidP="00270063">
            <w:pPr>
              <w:pStyle w:val="NormalWeb"/>
              <w:spacing w:before="0" w:beforeAutospacing="0" w:after="0" w:afterAutospacing="0" w:line="23" w:lineRule="atLeast"/>
              <w:ind w:left="180" w:right="252"/>
              <w:jc w:val="center"/>
              <w:rPr>
                <w:b/>
                <w:bCs/>
                <w:sz w:val="20"/>
                <w:szCs w:val="20"/>
              </w:rPr>
            </w:pPr>
          </w:p>
        </w:tc>
      </w:tr>
      <w:tr w:rsidR="001F025C" w:rsidRPr="001F025C" w:rsidTr="001020E5">
        <w:trPr>
          <w:trHeight w:val="21"/>
        </w:trPr>
        <w:tc>
          <w:tcPr>
            <w:tcW w:w="9336" w:type="dxa"/>
            <w:gridSpan w:val="4"/>
            <w:tcBorders>
              <w:top w:val="nil"/>
              <w:left w:val="nil"/>
              <w:bottom w:val="nil"/>
              <w:right w:val="nil"/>
            </w:tcBorders>
            <w:vAlign w:val="center"/>
          </w:tcPr>
          <w:p w:rsidR="00FF5C4B" w:rsidRPr="001F025C" w:rsidRDefault="00FF5C4B" w:rsidP="001020E5">
            <w:pPr>
              <w:spacing w:line="0" w:lineRule="atLeast"/>
              <w:ind w:right="252"/>
              <w:rPr>
                <w:rFonts w:eastAsia="Arial Unicode MS"/>
                <w:b/>
                <w:sz w:val="20"/>
                <w:szCs w:val="20"/>
              </w:rPr>
            </w:pPr>
          </w:p>
        </w:tc>
      </w:tr>
    </w:tbl>
    <w:p w:rsidR="00CF01E4" w:rsidRDefault="00FF5C4B" w:rsidP="001D6F83">
      <w:pPr>
        <w:autoSpaceDE w:val="0"/>
        <w:autoSpaceDN w:val="0"/>
        <w:adjustRightInd w:val="0"/>
        <w:spacing w:before="120" w:after="240"/>
        <w:ind w:firstLine="709"/>
        <w:jc w:val="both"/>
        <w:rPr>
          <w:b/>
          <w:sz w:val="20"/>
          <w:szCs w:val="20"/>
        </w:rPr>
      </w:pPr>
      <w:r w:rsidRPr="001F025C">
        <w:rPr>
          <w:b/>
          <w:sz w:val="20"/>
          <w:szCs w:val="20"/>
        </w:rPr>
        <w:t>Dersin Genel Amacı</w:t>
      </w:r>
      <w:r w:rsidRPr="001F025C">
        <w:rPr>
          <w:sz w:val="20"/>
          <w:szCs w:val="20"/>
        </w:rPr>
        <w:t>:</w:t>
      </w:r>
      <w:r w:rsidR="00E54FC9" w:rsidRPr="001F025C">
        <w:rPr>
          <w:b/>
          <w:sz w:val="20"/>
          <w:szCs w:val="20"/>
        </w:rPr>
        <w:t xml:space="preserve"> </w:t>
      </w:r>
    </w:p>
    <w:p w:rsidR="00035D61" w:rsidRPr="00CF01E4" w:rsidRDefault="00E54FC9" w:rsidP="001D6F83">
      <w:pPr>
        <w:autoSpaceDE w:val="0"/>
        <w:autoSpaceDN w:val="0"/>
        <w:adjustRightInd w:val="0"/>
        <w:spacing w:before="120" w:after="240"/>
        <w:ind w:firstLine="709"/>
        <w:jc w:val="both"/>
        <w:rPr>
          <w:rFonts w:eastAsia="Cambria"/>
          <w:sz w:val="20"/>
          <w:szCs w:val="20"/>
          <w:lang w:eastAsia="tr-TR"/>
        </w:rPr>
      </w:pPr>
      <w:r w:rsidRPr="00CF01E4">
        <w:rPr>
          <w:b/>
          <w:sz w:val="20"/>
          <w:szCs w:val="20"/>
        </w:rPr>
        <w:t xml:space="preserve"> </w:t>
      </w:r>
      <w:r w:rsidR="001D6F83" w:rsidRPr="00CF01E4">
        <w:rPr>
          <w:rFonts w:eastAsia="Cambria"/>
          <w:sz w:val="20"/>
          <w:szCs w:val="20"/>
          <w:lang w:eastAsia="tr-TR"/>
        </w:rPr>
        <w:t>Dış Ticaretin Nedenleri, dış ticareti açıklayıcı teorilerin tanıtımı ve dış ticaretin düzenlenmesi, dış ticaret politikalarının dış ticarete etkileri, küresel ve bölgesel ticaret kuruluşları ve düzenlemelerinin dış ticarete etkilerinin tanıtımı, döviz piyasasının işleyişini tanıtmak, dış ödemeler dengesi bilançosu ve dengesizliklerinin giderilmesi için kullanılacak araçları tanıtmak.</w:t>
      </w:r>
    </w:p>
    <w:p w:rsidR="00FF5C4B" w:rsidRPr="00CF01E4" w:rsidRDefault="00CF01E4" w:rsidP="00FF5C4B">
      <w:pPr>
        <w:jc w:val="both"/>
        <w:rPr>
          <w:b/>
          <w:sz w:val="20"/>
          <w:szCs w:val="20"/>
        </w:rPr>
      </w:pPr>
      <w:r w:rsidRPr="00CF01E4">
        <w:rPr>
          <w:b/>
          <w:sz w:val="20"/>
          <w:szCs w:val="20"/>
        </w:rPr>
        <w:t xml:space="preserve">             </w:t>
      </w:r>
      <w:r w:rsidR="00FF5C4B" w:rsidRPr="00CF01E4">
        <w:rPr>
          <w:b/>
          <w:sz w:val="20"/>
          <w:szCs w:val="20"/>
        </w:rPr>
        <w:t>Öğrenme Çıktıları ve Alt Beceriler:</w:t>
      </w:r>
    </w:p>
    <w:p w:rsidR="001F6BB1" w:rsidRPr="00CF01E4" w:rsidRDefault="001F6BB1" w:rsidP="00FF5C4B">
      <w:pPr>
        <w:jc w:val="both"/>
        <w:rPr>
          <w:b/>
          <w:sz w:val="20"/>
          <w:szCs w:val="20"/>
        </w:rPr>
      </w:pPr>
    </w:p>
    <w:p w:rsidR="003C5545" w:rsidRPr="00CF01E4" w:rsidRDefault="00CF01E4" w:rsidP="00CF01E4">
      <w:pPr>
        <w:pStyle w:val="AralkYok"/>
        <w:spacing w:before="120" w:after="240"/>
        <w:ind w:firstLine="709"/>
        <w:rPr>
          <w:rFonts w:ascii="Times New Roman" w:hAnsi="Times New Roman"/>
          <w:sz w:val="20"/>
          <w:szCs w:val="20"/>
        </w:rPr>
      </w:pPr>
      <w:r w:rsidRPr="00CF01E4">
        <w:rPr>
          <w:rFonts w:ascii="Times New Roman" w:hAnsi="Times New Roman"/>
          <w:sz w:val="20"/>
          <w:szCs w:val="20"/>
        </w:rPr>
        <w:t xml:space="preserve">Bu dersin sonunda öğrenci Uluslararası iktisat alanındaki önemli teorileri öğrenmiş olacak; Uluslararası gelişmeleri anlayıp açıklayabilecek; Uluslararası </w:t>
      </w:r>
      <w:proofErr w:type="gramStart"/>
      <w:r w:rsidRPr="00CF01E4">
        <w:rPr>
          <w:rFonts w:ascii="Times New Roman" w:hAnsi="Times New Roman"/>
          <w:sz w:val="20"/>
          <w:szCs w:val="20"/>
        </w:rPr>
        <w:t>ekonomik  sorunları</w:t>
      </w:r>
      <w:proofErr w:type="gramEnd"/>
      <w:r w:rsidRPr="00CF01E4">
        <w:rPr>
          <w:rFonts w:ascii="Times New Roman" w:hAnsi="Times New Roman"/>
          <w:sz w:val="20"/>
          <w:szCs w:val="20"/>
        </w:rPr>
        <w:t xml:space="preserve"> analiz edebilecektir. Bunun yanı sıra </w:t>
      </w:r>
      <w:r w:rsidR="003C5545" w:rsidRPr="00CF01E4">
        <w:rPr>
          <w:rFonts w:ascii="Times New Roman" w:eastAsia="Cambria" w:hAnsi="Times New Roman"/>
          <w:sz w:val="20"/>
          <w:szCs w:val="20"/>
        </w:rPr>
        <w:t>Yaşam boyu öğrenmenin gerekliliği bilinci</w:t>
      </w:r>
      <w:r w:rsidRPr="00CF01E4">
        <w:rPr>
          <w:rFonts w:ascii="Times New Roman" w:eastAsia="Cambria" w:hAnsi="Times New Roman"/>
          <w:sz w:val="20"/>
          <w:szCs w:val="20"/>
        </w:rPr>
        <w:t>ne varacaktır.</w:t>
      </w:r>
    </w:p>
    <w:p w:rsidR="00FF5C4B" w:rsidRPr="00CF01E4" w:rsidRDefault="00FF5C4B" w:rsidP="00E54FC9">
      <w:pPr>
        <w:jc w:val="both"/>
        <w:rPr>
          <w:sz w:val="20"/>
          <w:szCs w:val="20"/>
        </w:rPr>
      </w:pPr>
    </w:p>
    <w:p w:rsidR="001F025C" w:rsidRPr="00CF01E4" w:rsidRDefault="00CF01E4" w:rsidP="001F025C">
      <w:pPr>
        <w:autoSpaceDE w:val="0"/>
        <w:autoSpaceDN w:val="0"/>
        <w:adjustRightInd w:val="0"/>
        <w:rPr>
          <w:b/>
          <w:sz w:val="20"/>
          <w:szCs w:val="20"/>
        </w:rPr>
      </w:pPr>
      <w:r w:rsidRPr="00CF01E4">
        <w:rPr>
          <w:b/>
          <w:sz w:val="20"/>
          <w:szCs w:val="20"/>
        </w:rPr>
        <w:t xml:space="preserve">              </w:t>
      </w:r>
      <w:r w:rsidR="00887FD7" w:rsidRPr="00CF01E4">
        <w:rPr>
          <w:b/>
          <w:sz w:val="20"/>
          <w:szCs w:val="20"/>
        </w:rPr>
        <w:t>Dersin kısa tanımı</w:t>
      </w:r>
      <w:r w:rsidR="00FF5C4B" w:rsidRPr="00CF01E4">
        <w:rPr>
          <w:b/>
          <w:sz w:val="20"/>
          <w:szCs w:val="20"/>
        </w:rPr>
        <w:t>:</w:t>
      </w:r>
      <w:r w:rsidR="00E54FC9" w:rsidRPr="00CF01E4">
        <w:rPr>
          <w:b/>
          <w:sz w:val="20"/>
          <w:szCs w:val="20"/>
        </w:rPr>
        <w:t xml:space="preserve"> </w:t>
      </w:r>
    </w:p>
    <w:tbl>
      <w:tblPr>
        <w:tblW w:w="8786" w:type="dxa"/>
        <w:tblInd w:w="55" w:type="dxa"/>
        <w:tblCellMar>
          <w:left w:w="70" w:type="dxa"/>
          <w:right w:w="70" w:type="dxa"/>
        </w:tblCellMar>
        <w:tblLook w:val="04A0" w:firstRow="1" w:lastRow="0" w:firstColumn="1" w:lastColumn="0" w:noHBand="0" w:noVBand="1"/>
      </w:tblPr>
      <w:tblGrid>
        <w:gridCol w:w="8786"/>
      </w:tblGrid>
      <w:tr w:rsidR="00C91FEA" w:rsidRPr="00CF01E4" w:rsidTr="00C91FEA">
        <w:trPr>
          <w:trHeight w:val="1193"/>
        </w:trPr>
        <w:tc>
          <w:tcPr>
            <w:tcW w:w="8786" w:type="dxa"/>
            <w:shd w:val="clear" w:color="auto" w:fill="auto"/>
            <w:vAlign w:val="bottom"/>
            <w:hideMark/>
          </w:tcPr>
          <w:p w:rsidR="00C91FEA" w:rsidRPr="00CF01E4" w:rsidRDefault="00CF01E4" w:rsidP="001F025C">
            <w:pPr>
              <w:rPr>
                <w:rFonts w:eastAsia="Times New Roman"/>
                <w:sz w:val="20"/>
                <w:szCs w:val="20"/>
                <w:lang w:eastAsia="tr-TR"/>
              </w:rPr>
            </w:pPr>
            <w:r w:rsidRPr="00CF01E4">
              <w:rPr>
                <w:rFonts w:eastAsia="Times New Roman"/>
                <w:sz w:val="20"/>
                <w:szCs w:val="20"/>
                <w:lang w:eastAsia="tr-TR"/>
              </w:rPr>
              <w:t xml:space="preserve">             </w:t>
            </w:r>
            <w:r w:rsidR="00C91FEA" w:rsidRPr="00CF01E4">
              <w:rPr>
                <w:rFonts w:eastAsia="Times New Roman"/>
                <w:sz w:val="20"/>
                <w:szCs w:val="20"/>
                <w:lang w:eastAsia="tr-TR"/>
              </w:rPr>
              <w:t xml:space="preserve">Ekonomik olayların analizinin yapılmasını sağlama, Dış Ticaretin Nedenleri, dış </w:t>
            </w:r>
            <w:proofErr w:type="gramStart"/>
            <w:r w:rsidR="00C91FEA" w:rsidRPr="00CF01E4">
              <w:rPr>
                <w:rFonts w:eastAsia="Times New Roman"/>
                <w:sz w:val="20"/>
                <w:szCs w:val="20"/>
                <w:lang w:eastAsia="tr-TR"/>
              </w:rPr>
              <w:t>ticareti  teorilerini</w:t>
            </w:r>
            <w:proofErr w:type="gramEnd"/>
            <w:r w:rsidR="00C91FEA" w:rsidRPr="00CF01E4">
              <w:rPr>
                <w:rFonts w:eastAsia="Times New Roman"/>
                <w:sz w:val="20"/>
                <w:szCs w:val="20"/>
                <w:lang w:eastAsia="tr-TR"/>
              </w:rPr>
              <w:t xml:space="preserve"> açıklamak ve  dış ticaret politikalarının dış ticaret üzerine olan etkilerini incelemek</w:t>
            </w:r>
          </w:p>
          <w:p w:rsidR="00C91FEA" w:rsidRPr="00CF01E4" w:rsidRDefault="00C91FEA" w:rsidP="00C91FEA">
            <w:pPr>
              <w:rPr>
                <w:rFonts w:eastAsia="Times New Roman"/>
                <w:sz w:val="20"/>
                <w:szCs w:val="20"/>
                <w:lang w:eastAsia="tr-TR"/>
              </w:rPr>
            </w:pPr>
            <w:proofErr w:type="gramStart"/>
            <w:r w:rsidRPr="00CF01E4">
              <w:rPr>
                <w:rFonts w:eastAsia="Times New Roman"/>
                <w:sz w:val="20"/>
                <w:szCs w:val="20"/>
                <w:lang w:eastAsia="tr-TR"/>
              </w:rPr>
              <w:t>döviz</w:t>
            </w:r>
            <w:proofErr w:type="gramEnd"/>
            <w:r w:rsidRPr="00CF01E4">
              <w:rPr>
                <w:rFonts w:eastAsia="Times New Roman"/>
                <w:sz w:val="20"/>
                <w:szCs w:val="20"/>
                <w:lang w:eastAsia="tr-TR"/>
              </w:rPr>
              <w:t xml:space="preserve"> piyasasının akışını tanıtmak, dış ödemeler dengesi bilançosu ve dengesizliklerinin giderilmesi için kullanılacak araçları tanıtma, Uluslararası ticaretin ekonomik kalkınma ve refah düzeyine olan etkilerini incelemektir.</w:t>
            </w:r>
          </w:p>
        </w:tc>
      </w:tr>
    </w:tbl>
    <w:p w:rsidR="001020E5" w:rsidRPr="00CF01E4" w:rsidRDefault="001020E5" w:rsidP="001F025C">
      <w:pPr>
        <w:autoSpaceDE w:val="0"/>
        <w:autoSpaceDN w:val="0"/>
        <w:adjustRightInd w:val="0"/>
        <w:rPr>
          <w:b/>
          <w:sz w:val="20"/>
          <w:szCs w:val="20"/>
        </w:rPr>
      </w:pPr>
    </w:p>
    <w:p w:rsidR="00CF01E4" w:rsidRPr="00CF01E4" w:rsidRDefault="00CF01E4" w:rsidP="001D6F83">
      <w:pPr>
        <w:autoSpaceDE w:val="0"/>
        <w:autoSpaceDN w:val="0"/>
        <w:adjustRightInd w:val="0"/>
        <w:rPr>
          <w:b/>
          <w:sz w:val="20"/>
          <w:szCs w:val="20"/>
        </w:rPr>
      </w:pPr>
      <w:r w:rsidRPr="00CF01E4">
        <w:rPr>
          <w:b/>
          <w:sz w:val="20"/>
          <w:szCs w:val="20"/>
        </w:rPr>
        <w:t xml:space="preserve">              </w:t>
      </w:r>
      <w:r w:rsidR="00FF5C4B" w:rsidRPr="00CF01E4">
        <w:rPr>
          <w:b/>
          <w:sz w:val="20"/>
          <w:szCs w:val="20"/>
        </w:rPr>
        <w:t>Öğretim Yöntem ve Teknikleri:</w:t>
      </w:r>
    </w:p>
    <w:p w:rsidR="00CF01E4" w:rsidRPr="00CF01E4" w:rsidRDefault="00CF01E4" w:rsidP="001D6F83">
      <w:pPr>
        <w:autoSpaceDE w:val="0"/>
        <w:autoSpaceDN w:val="0"/>
        <w:adjustRightInd w:val="0"/>
        <w:rPr>
          <w:b/>
          <w:sz w:val="20"/>
          <w:szCs w:val="20"/>
        </w:rPr>
      </w:pPr>
    </w:p>
    <w:p w:rsidR="00FF5C4B" w:rsidRPr="00CF01E4" w:rsidRDefault="001D6F83" w:rsidP="001D6F83">
      <w:pPr>
        <w:autoSpaceDE w:val="0"/>
        <w:autoSpaceDN w:val="0"/>
        <w:adjustRightInd w:val="0"/>
        <w:rPr>
          <w:sz w:val="20"/>
          <w:szCs w:val="20"/>
        </w:rPr>
      </w:pPr>
      <w:r w:rsidRPr="00CF01E4">
        <w:rPr>
          <w:sz w:val="20"/>
          <w:szCs w:val="20"/>
        </w:rPr>
        <w:t xml:space="preserve"> </w:t>
      </w:r>
      <w:r w:rsidR="00CF01E4" w:rsidRPr="00CF01E4">
        <w:rPr>
          <w:sz w:val="20"/>
          <w:szCs w:val="20"/>
        </w:rPr>
        <w:t xml:space="preserve">            </w:t>
      </w:r>
      <w:r w:rsidRPr="00CF01E4">
        <w:rPr>
          <w:sz w:val="20"/>
          <w:szCs w:val="20"/>
        </w:rPr>
        <w:t xml:space="preserve">Öğretim üyesi ders başında dersin teoriğini öğrencilere görsel sunumlar </w:t>
      </w:r>
      <w:r w:rsidR="00C22D8E">
        <w:rPr>
          <w:sz w:val="20"/>
          <w:szCs w:val="20"/>
        </w:rPr>
        <w:t xml:space="preserve">da </w:t>
      </w:r>
      <w:r w:rsidRPr="00CF01E4">
        <w:rPr>
          <w:sz w:val="20"/>
          <w:szCs w:val="20"/>
        </w:rPr>
        <w:t xml:space="preserve">kullanarak anlatır. </w:t>
      </w:r>
      <w:r w:rsidRPr="00CF01E4">
        <w:rPr>
          <w:rFonts w:eastAsia="Cambria"/>
          <w:sz w:val="20"/>
          <w:szCs w:val="20"/>
          <w:lang w:eastAsia="tr-TR"/>
        </w:rPr>
        <w:t xml:space="preserve"> Anlatım, Soru-Cevap, Tartışma, Alıştırma ve Uygulama, Beyin </w:t>
      </w:r>
      <w:proofErr w:type="gramStart"/>
      <w:r w:rsidRPr="00CF01E4">
        <w:rPr>
          <w:rFonts w:eastAsia="Cambria"/>
          <w:sz w:val="20"/>
          <w:szCs w:val="20"/>
          <w:lang w:eastAsia="tr-TR"/>
        </w:rPr>
        <w:t>Fırtınası ,Problem</w:t>
      </w:r>
      <w:proofErr w:type="gramEnd"/>
      <w:r w:rsidRPr="00CF01E4">
        <w:rPr>
          <w:rFonts w:eastAsia="Cambria"/>
          <w:sz w:val="20"/>
          <w:szCs w:val="20"/>
          <w:lang w:eastAsia="tr-TR"/>
        </w:rPr>
        <w:t xml:space="preserve"> Çözme</w:t>
      </w:r>
      <w:r w:rsidRPr="00CF01E4">
        <w:rPr>
          <w:b/>
          <w:sz w:val="20"/>
          <w:szCs w:val="20"/>
        </w:rPr>
        <w:t xml:space="preserve"> </w:t>
      </w:r>
      <w:r w:rsidR="00741CBE" w:rsidRPr="00CF01E4">
        <w:rPr>
          <w:sz w:val="20"/>
          <w:szCs w:val="20"/>
        </w:rPr>
        <w:t>gibi teknikleri kullanarak uygulamalar yapılır.</w:t>
      </w:r>
      <w:r w:rsidR="00C22D8E">
        <w:rPr>
          <w:sz w:val="20"/>
          <w:szCs w:val="20"/>
        </w:rPr>
        <w:t xml:space="preserve"> </w:t>
      </w:r>
    </w:p>
    <w:p w:rsidR="00887FD7" w:rsidRPr="00CF01E4" w:rsidRDefault="00887FD7" w:rsidP="00FF5C4B">
      <w:pPr>
        <w:jc w:val="both"/>
        <w:rPr>
          <w:sz w:val="20"/>
          <w:szCs w:val="20"/>
        </w:rPr>
      </w:pPr>
    </w:p>
    <w:p w:rsidR="00FF5C4B" w:rsidRDefault="00CF01E4" w:rsidP="00FF5C4B">
      <w:pPr>
        <w:jc w:val="both"/>
        <w:rPr>
          <w:b/>
          <w:sz w:val="20"/>
          <w:szCs w:val="20"/>
        </w:rPr>
      </w:pPr>
      <w:r>
        <w:rPr>
          <w:b/>
          <w:sz w:val="20"/>
          <w:szCs w:val="20"/>
        </w:rPr>
        <w:t xml:space="preserve">          </w:t>
      </w:r>
      <w:r w:rsidR="00FF5C4B" w:rsidRPr="001F025C">
        <w:rPr>
          <w:b/>
          <w:sz w:val="20"/>
          <w:szCs w:val="20"/>
        </w:rPr>
        <w:t>Önkoşul:</w:t>
      </w:r>
      <w:r w:rsidR="00887FD7" w:rsidRPr="001F025C">
        <w:rPr>
          <w:b/>
          <w:sz w:val="20"/>
          <w:szCs w:val="20"/>
        </w:rPr>
        <w:t xml:space="preserve"> </w:t>
      </w:r>
      <w:r w:rsidR="001F6BB1" w:rsidRPr="001F025C">
        <w:rPr>
          <w:b/>
          <w:sz w:val="20"/>
          <w:szCs w:val="20"/>
        </w:rPr>
        <w:t>YOK</w:t>
      </w:r>
    </w:p>
    <w:p w:rsidR="00CF01E4" w:rsidRDefault="00CF01E4" w:rsidP="00FF5C4B">
      <w:pPr>
        <w:jc w:val="both"/>
        <w:rPr>
          <w:b/>
          <w:sz w:val="20"/>
          <w:szCs w:val="20"/>
        </w:rPr>
      </w:pPr>
    </w:p>
    <w:p w:rsidR="00CF01E4" w:rsidRDefault="00CF01E4" w:rsidP="00FF5C4B">
      <w:pPr>
        <w:jc w:val="both"/>
        <w:rPr>
          <w:b/>
          <w:sz w:val="20"/>
          <w:szCs w:val="20"/>
        </w:rPr>
      </w:pPr>
    </w:p>
    <w:p w:rsidR="00CF01E4" w:rsidRDefault="00CF01E4" w:rsidP="00FF5C4B">
      <w:pPr>
        <w:jc w:val="both"/>
        <w:rPr>
          <w:b/>
          <w:sz w:val="20"/>
          <w:szCs w:val="20"/>
        </w:rPr>
      </w:pPr>
    </w:p>
    <w:p w:rsidR="00CF01E4" w:rsidRDefault="00CF01E4" w:rsidP="00FF5C4B">
      <w:pPr>
        <w:jc w:val="both"/>
        <w:rPr>
          <w:b/>
          <w:sz w:val="20"/>
          <w:szCs w:val="20"/>
        </w:rPr>
      </w:pPr>
    </w:p>
    <w:p w:rsidR="00CF01E4" w:rsidRDefault="00CF01E4" w:rsidP="00FF5C4B">
      <w:pPr>
        <w:jc w:val="both"/>
        <w:rPr>
          <w:b/>
          <w:sz w:val="20"/>
          <w:szCs w:val="20"/>
        </w:rPr>
      </w:pPr>
    </w:p>
    <w:p w:rsidR="00CF01E4" w:rsidRDefault="00CF01E4" w:rsidP="00FF5C4B">
      <w:pPr>
        <w:jc w:val="both"/>
        <w:rPr>
          <w:b/>
          <w:sz w:val="20"/>
          <w:szCs w:val="20"/>
        </w:rPr>
      </w:pPr>
    </w:p>
    <w:p w:rsidR="00CF01E4" w:rsidRPr="001F025C" w:rsidRDefault="00CF01E4" w:rsidP="00FF5C4B">
      <w:pPr>
        <w:jc w:val="both"/>
        <w:rPr>
          <w:b/>
          <w:sz w:val="20"/>
          <w:szCs w:val="20"/>
        </w:rPr>
      </w:pPr>
    </w:p>
    <w:p w:rsidR="002C694A" w:rsidRPr="001F025C" w:rsidRDefault="002C694A" w:rsidP="00FF5C4B">
      <w:pPr>
        <w:jc w:val="both"/>
        <w:rPr>
          <w:sz w:val="20"/>
          <w:szCs w:val="20"/>
        </w:rPr>
      </w:pPr>
    </w:p>
    <w:p w:rsidR="00FF5C4B" w:rsidRPr="001F025C" w:rsidRDefault="0033490F" w:rsidP="00162F46">
      <w:pPr>
        <w:rPr>
          <w:b/>
          <w:sz w:val="20"/>
          <w:szCs w:val="20"/>
        </w:rPr>
      </w:pPr>
      <w:r w:rsidRPr="001F025C">
        <w:rPr>
          <w:b/>
          <w:sz w:val="20"/>
          <w:szCs w:val="20"/>
        </w:rPr>
        <w:lastRenderedPageBreak/>
        <w:t>Temel Kaynaklar</w:t>
      </w:r>
      <w:r w:rsidR="00FF5C4B" w:rsidRPr="001F025C">
        <w:rPr>
          <w:b/>
          <w:sz w:val="20"/>
          <w:szCs w:val="20"/>
        </w:rPr>
        <w:t xml:space="preserve">: </w:t>
      </w:r>
    </w:p>
    <w:p w:rsidR="00E13314" w:rsidRPr="001F025C" w:rsidRDefault="00E13314" w:rsidP="00162F46">
      <w:pPr>
        <w:rPr>
          <w:b/>
          <w:sz w:val="20"/>
          <w:szCs w:val="20"/>
        </w:rPr>
      </w:pPr>
    </w:p>
    <w:tbl>
      <w:tblPr>
        <w:tblW w:w="7660" w:type="dxa"/>
        <w:tblInd w:w="55" w:type="dxa"/>
        <w:tblCellMar>
          <w:left w:w="70" w:type="dxa"/>
          <w:right w:w="70" w:type="dxa"/>
        </w:tblCellMar>
        <w:tblLook w:val="04A0" w:firstRow="1" w:lastRow="0" w:firstColumn="1" w:lastColumn="0" w:noHBand="0" w:noVBand="1"/>
      </w:tblPr>
      <w:tblGrid>
        <w:gridCol w:w="7660"/>
      </w:tblGrid>
      <w:tr w:rsidR="001F025C" w:rsidRPr="00E13314" w:rsidTr="00E13314">
        <w:trPr>
          <w:trHeight w:val="300"/>
        </w:trPr>
        <w:tc>
          <w:tcPr>
            <w:tcW w:w="7660" w:type="dxa"/>
            <w:tcBorders>
              <w:top w:val="single" w:sz="4" w:space="0" w:color="auto"/>
              <w:left w:val="single" w:sz="4" w:space="0" w:color="auto"/>
              <w:bottom w:val="single" w:sz="4" w:space="0" w:color="auto"/>
              <w:right w:val="single" w:sz="4" w:space="0" w:color="auto"/>
            </w:tcBorders>
            <w:shd w:val="clear" w:color="000000" w:fill="FF5050"/>
            <w:noWrap/>
            <w:vAlign w:val="bottom"/>
            <w:hideMark/>
          </w:tcPr>
          <w:p w:rsidR="00E13314" w:rsidRPr="00E13314" w:rsidRDefault="00E13314" w:rsidP="00E13314">
            <w:pPr>
              <w:rPr>
                <w:rFonts w:eastAsia="Times New Roman"/>
                <w:sz w:val="20"/>
                <w:szCs w:val="20"/>
                <w:lang w:eastAsia="tr-TR"/>
              </w:rPr>
            </w:pPr>
            <w:r w:rsidRPr="00E13314">
              <w:rPr>
                <w:rFonts w:eastAsia="Times New Roman"/>
                <w:sz w:val="20"/>
                <w:szCs w:val="20"/>
                <w:lang w:eastAsia="tr-TR"/>
              </w:rPr>
              <w:t>Kenan Çelik, Uluslararası İktisat</w:t>
            </w:r>
          </w:p>
        </w:tc>
      </w:tr>
      <w:tr w:rsidR="001F025C" w:rsidRPr="00E13314" w:rsidTr="00E13314">
        <w:trPr>
          <w:trHeight w:val="300"/>
        </w:trPr>
        <w:tc>
          <w:tcPr>
            <w:tcW w:w="7660" w:type="dxa"/>
            <w:tcBorders>
              <w:top w:val="nil"/>
              <w:left w:val="single" w:sz="4" w:space="0" w:color="auto"/>
              <w:bottom w:val="single" w:sz="4" w:space="0" w:color="auto"/>
              <w:right w:val="single" w:sz="4" w:space="0" w:color="auto"/>
            </w:tcBorders>
            <w:shd w:val="clear" w:color="000000" w:fill="FF5050"/>
            <w:noWrap/>
            <w:vAlign w:val="bottom"/>
            <w:hideMark/>
          </w:tcPr>
          <w:p w:rsidR="00E13314" w:rsidRPr="00E13314" w:rsidRDefault="00E13314" w:rsidP="00E13314">
            <w:pPr>
              <w:rPr>
                <w:rFonts w:eastAsia="Times New Roman"/>
                <w:sz w:val="20"/>
                <w:szCs w:val="20"/>
                <w:lang w:eastAsia="tr-TR"/>
              </w:rPr>
            </w:pPr>
            <w:r w:rsidRPr="00E13314">
              <w:rPr>
                <w:rFonts w:eastAsia="Times New Roman"/>
                <w:sz w:val="20"/>
                <w:szCs w:val="20"/>
                <w:lang w:eastAsia="tr-TR"/>
              </w:rPr>
              <w:t xml:space="preserve">RIDVAN KARLUK, Uluslararası </w:t>
            </w:r>
            <w:proofErr w:type="spellStart"/>
            <w:proofErr w:type="gramStart"/>
            <w:r w:rsidRPr="00E13314">
              <w:rPr>
                <w:rFonts w:eastAsia="Times New Roman"/>
                <w:sz w:val="20"/>
                <w:szCs w:val="20"/>
                <w:lang w:eastAsia="tr-TR"/>
              </w:rPr>
              <w:t>Ekonomi,Beta</w:t>
            </w:r>
            <w:proofErr w:type="spellEnd"/>
            <w:proofErr w:type="gramEnd"/>
            <w:r w:rsidRPr="00E13314">
              <w:rPr>
                <w:rFonts w:eastAsia="Times New Roman"/>
                <w:sz w:val="20"/>
                <w:szCs w:val="20"/>
                <w:lang w:eastAsia="tr-TR"/>
              </w:rPr>
              <w:t xml:space="preserve"> yayınları</w:t>
            </w:r>
          </w:p>
        </w:tc>
      </w:tr>
      <w:tr w:rsidR="001F025C" w:rsidRPr="00E13314" w:rsidTr="00E13314">
        <w:trPr>
          <w:trHeight w:val="300"/>
        </w:trPr>
        <w:tc>
          <w:tcPr>
            <w:tcW w:w="7660" w:type="dxa"/>
            <w:tcBorders>
              <w:top w:val="nil"/>
              <w:left w:val="single" w:sz="4" w:space="0" w:color="auto"/>
              <w:bottom w:val="single" w:sz="4" w:space="0" w:color="auto"/>
              <w:right w:val="single" w:sz="4" w:space="0" w:color="auto"/>
            </w:tcBorders>
            <w:shd w:val="clear" w:color="000000" w:fill="FF5050"/>
            <w:noWrap/>
            <w:vAlign w:val="bottom"/>
            <w:hideMark/>
          </w:tcPr>
          <w:p w:rsidR="00E13314" w:rsidRPr="00E13314" w:rsidRDefault="00E13314" w:rsidP="00E13314">
            <w:pPr>
              <w:rPr>
                <w:rFonts w:eastAsia="Times New Roman"/>
                <w:sz w:val="20"/>
                <w:szCs w:val="20"/>
                <w:lang w:eastAsia="tr-TR"/>
              </w:rPr>
            </w:pPr>
            <w:r w:rsidRPr="00E13314">
              <w:rPr>
                <w:rFonts w:eastAsia="Times New Roman"/>
                <w:sz w:val="20"/>
                <w:szCs w:val="20"/>
                <w:lang w:eastAsia="tr-TR"/>
              </w:rPr>
              <w:t xml:space="preserve">Halil </w:t>
            </w:r>
            <w:proofErr w:type="spellStart"/>
            <w:proofErr w:type="gramStart"/>
            <w:r w:rsidRPr="00E13314">
              <w:rPr>
                <w:rFonts w:eastAsia="Times New Roman"/>
                <w:sz w:val="20"/>
                <w:szCs w:val="20"/>
                <w:lang w:eastAsia="tr-TR"/>
              </w:rPr>
              <w:t>Seyidoğlu,Uluslararası</w:t>
            </w:r>
            <w:proofErr w:type="spellEnd"/>
            <w:proofErr w:type="gramEnd"/>
            <w:r w:rsidRPr="00E13314">
              <w:rPr>
                <w:rFonts w:eastAsia="Times New Roman"/>
                <w:sz w:val="20"/>
                <w:szCs w:val="20"/>
                <w:lang w:eastAsia="tr-TR"/>
              </w:rPr>
              <w:t xml:space="preserve"> İktisat teori Politika ve Uygulama,</w:t>
            </w:r>
          </w:p>
        </w:tc>
      </w:tr>
      <w:tr w:rsidR="001F025C" w:rsidRPr="00E13314" w:rsidTr="00E13314">
        <w:trPr>
          <w:trHeight w:val="300"/>
        </w:trPr>
        <w:tc>
          <w:tcPr>
            <w:tcW w:w="7660" w:type="dxa"/>
            <w:tcBorders>
              <w:top w:val="nil"/>
              <w:left w:val="single" w:sz="4" w:space="0" w:color="auto"/>
              <w:bottom w:val="single" w:sz="4" w:space="0" w:color="auto"/>
              <w:right w:val="single" w:sz="4" w:space="0" w:color="auto"/>
            </w:tcBorders>
            <w:shd w:val="clear" w:color="000000" w:fill="FF5050"/>
            <w:noWrap/>
            <w:vAlign w:val="bottom"/>
            <w:hideMark/>
          </w:tcPr>
          <w:p w:rsidR="00E13314" w:rsidRPr="00E13314" w:rsidRDefault="00E13314" w:rsidP="00E13314">
            <w:pPr>
              <w:rPr>
                <w:rFonts w:eastAsia="Times New Roman"/>
                <w:sz w:val="20"/>
                <w:szCs w:val="20"/>
                <w:lang w:eastAsia="tr-TR"/>
              </w:rPr>
            </w:pPr>
            <w:r w:rsidRPr="00E13314">
              <w:rPr>
                <w:rFonts w:eastAsia="Times New Roman"/>
                <w:sz w:val="20"/>
                <w:szCs w:val="20"/>
                <w:lang w:eastAsia="tr-TR"/>
              </w:rPr>
              <w:t>Erdal Ünsal, Uluslararası İktisat</w:t>
            </w:r>
          </w:p>
        </w:tc>
      </w:tr>
    </w:tbl>
    <w:p w:rsidR="00E13314" w:rsidRPr="001F025C" w:rsidRDefault="00E13314" w:rsidP="00162F46">
      <w:pPr>
        <w:rPr>
          <w:b/>
          <w:sz w:val="20"/>
          <w:szCs w:val="20"/>
        </w:rPr>
      </w:pPr>
    </w:p>
    <w:p w:rsidR="00FF5C4B" w:rsidRPr="001F025C" w:rsidRDefault="00FF5C4B" w:rsidP="00FF5C4B">
      <w:pPr>
        <w:ind w:right="-110"/>
        <w:jc w:val="both"/>
        <w:rPr>
          <w:b/>
          <w:sz w:val="20"/>
          <w:szCs w:val="20"/>
        </w:rPr>
      </w:pPr>
    </w:p>
    <w:p w:rsidR="00FF5C4B" w:rsidRPr="001F025C" w:rsidRDefault="00FF5C4B" w:rsidP="00FF5C4B">
      <w:pPr>
        <w:ind w:right="-110"/>
        <w:jc w:val="both"/>
        <w:rPr>
          <w:b/>
          <w:sz w:val="20"/>
          <w:szCs w:val="20"/>
        </w:rPr>
      </w:pPr>
      <w:r w:rsidRPr="001F025C">
        <w:rPr>
          <w:b/>
          <w:sz w:val="20"/>
          <w:szCs w:val="20"/>
        </w:rPr>
        <w:t>Yardımcı</w:t>
      </w:r>
      <w:r w:rsidR="00AA50E7" w:rsidRPr="001F025C">
        <w:rPr>
          <w:b/>
          <w:sz w:val="20"/>
          <w:szCs w:val="20"/>
        </w:rPr>
        <w:t xml:space="preserve"> Kaynaklar</w:t>
      </w:r>
      <w:r w:rsidRPr="001F025C">
        <w:rPr>
          <w:b/>
          <w:sz w:val="20"/>
          <w:szCs w:val="20"/>
        </w:rPr>
        <w:t>:</w:t>
      </w:r>
    </w:p>
    <w:p w:rsidR="00963878" w:rsidRPr="001F025C" w:rsidRDefault="00963878" w:rsidP="00963878">
      <w:pPr>
        <w:rPr>
          <w:sz w:val="20"/>
          <w:szCs w:val="20"/>
        </w:rPr>
      </w:pPr>
    </w:p>
    <w:p w:rsidR="00162F46" w:rsidRPr="001F025C" w:rsidRDefault="00E13314" w:rsidP="00FF5C4B">
      <w:pPr>
        <w:jc w:val="both"/>
        <w:rPr>
          <w:sz w:val="20"/>
          <w:szCs w:val="20"/>
        </w:rPr>
      </w:pPr>
      <w:r w:rsidRPr="001F025C">
        <w:rPr>
          <w:sz w:val="20"/>
          <w:szCs w:val="20"/>
        </w:rPr>
        <w:t>Uluslararası İktisat</w:t>
      </w:r>
      <w:r w:rsidR="0003644A" w:rsidRPr="001F025C">
        <w:rPr>
          <w:sz w:val="20"/>
          <w:szCs w:val="20"/>
        </w:rPr>
        <w:t xml:space="preserve"> konularıyla ilgili problem çözüm</w:t>
      </w:r>
      <w:r w:rsidR="00A759F5" w:rsidRPr="001F025C">
        <w:rPr>
          <w:sz w:val="20"/>
          <w:szCs w:val="20"/>
        </w:rPr>
        <w:t>lü kaynaklar</w:t>
      </w:r>
      <w:r w:rsidR="00CF01E4">
        <w:rPr>
          <w:sz w:val="20"/>
          <w:szCs w:val="20"/>
        </w:rPr>
        <w:t>.</w:t>
      </w:r>
    </w:p>
    <w:p w:rsidR="00162F46" w:rsidRPr="001F025C" w:rsidRDefault="00162F46" w:rsidP="00FF5C4B">
      <w:pPr>
        <w:jc w:val="both"/>
        <w:rPr>
          <w:b/>
          <w:sz w:val="20"/>
          <w:szCs w:val="20"/>
        </w:rPr>
      </w:pPr>
    </w:p>
    <w:p w:rsidR="002C694A" w:rsidRPr="001F025C" w:rsidRDefault="002C694A" w:rsidP="00D639EB">
      <w:pPr>
        <w:rPr>
          <w:b/>
          <w:sz w:val="20"/>
          <w:szCs w:val="20"/>
        </w:rPr>
      </w:pPr>
    </w:p>
    <w:p w:rsidR="00D639EB" w:rsidRPr="001F025C" w:rsidRDefault="00D639EB" w:rsidP="00D639EB">
      <w:pPr>
        <w:rPr>
          <w:b/>
          <w:sz w:val="20"/>
          <w:szCs w:val="20"/>
        </w:rPr>
      </w:pPr>
      <w:r w:rsidRPr="001F025C">
        <w:rPr>
          <w:b/>
          <w:sz w:val="20"/>
          <w:szCs w:val="20"/>
        </w:rPr>
        <w:t>HAFTALIK KONULAR VE İLGİLİ ÖN HAZIRLIK SAYFALARI</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4931"/>
        <w:gridCol w:w="4022"/>
      </w:tblGrid>
      <w:tr w:rsidR="001F025C" w:rsidRPr="001F025C" w:rsidTr="00BF604F">
        <w:tc>
          <w:tcPr>
            <w:tcW w:w="767" w:type="dxa"/>
            <w:vAlign w:val="center"/>
          </w:tcPr>
          <w:p w:rsidR="00D639EB" w:rsidRPr="001F025C" w:rsidRDefault="00D639EB" w:rsidP="00194D9B">
            <w:pPr>
              <w:rPr>
                <w:b/>
                <w:sz w:val="20"/>
                <w:szCs w:val="20"/>
              </w:rPr>
            </w:pPr>
            <w:r w:rsidRPr="001F025C">
              <w:rPr>
                <w:b/>
                <w:sz w:val="20"/>
                <w:szCs w:val="20"/>
              </w:rPr>
              <w:t>Hafta</w:t>
            </w:r>
          </w:p>
        </w:tc>
        <w:tc>
          <w:tcPr>
            <w:tcW w:w="4931" w:type="dxa"/>
            <w:vAlign w:val="center"/>
          </w:tcPr>
          <w:p w:rsidR="00D639EB" w:rsidRPr="001F025C" w:rsidRDefault="00D639EB" w:rsidP="00D639EB">
            <w:pPr>
              <w:jc w:val="center"/>
              <w:rPr>
                <w:b/>
                <w:sz w:val="20"/>
                <w:szCs w:val="20"/>
              </w:rPr>
            </w:pPr>
            <w:r w:rsidRPr="001F025C">
              <w:rPr>
                <w:b/>
                <w:sz w:val="20"/>
                <w:szCs w:val="20"/>
              </w:rPr>
              <w:t>Konular</w:t>
            </w:r>
          </w:p>
        </w:tc>
        <w:tc>
          <w:tcPr>
            <w:tcW w:w="4022" w:type="dxa"/>
            <w:vAlign w:val="center"/>
          </w:tcPr>
          <w:p w:rsidR="00D639EB" w:rsidRPr="001F025C" w:rsidRDefault="00D639EB" w:rsidP="00D639EB">
            <w:pPr>
              <w:jc w:val="center"/>
              <w:rPr>
                <w:b/>
                <w:sz w:val="20"/>
                <w:szCs w:val="20"/>
              </w:rPr>
            </w:pPr>
            <w:r w:rsidRPr="001F025C">
              <w:rPr>
                <w:b/>
                <w:sz w:val="20"/>
                <w:szCs w:val="20"/>
              </w:rPr>
              <w:t>Ön Hazırlık</w:t>
            </w:r>
          </w:p>
        </w:tc>
      </w:tr>
      <w:tr w:rsidR="001F025C" w:rsidRPr="001F025C" w:rsidTr="00CF01E4">
        <w:trPr>
          <w:trHeight w:val="319"/>
        </w:trPr>
        <w:tc>
          <w:tcPr>
            <w:tcW w:w="767" w:type="dxa"/>
            <w:shd w:val="clear" w:color="auto" w:fill="D99594" w:themeFill="accent2" w:themeFillTint="99"/>
            <w:vAlign w:val="center"/>
          </w:tcPr>
          <w:p w:rsidR="00963878" w:rsidRPr="001F025C" w:rsidRDefault="00963878" w:rsidP="00194D9B">
            <w:pPr>
              <w:jc w:val="center"/>
              <w:rPr>
                <w:b/>
                <w:sz w:val="20"/>
                <w:szCs w:val="20"/>
              </w:rPr>
            </w:pPr>
            <w:r w:rsidRPr="001F025C">
              <w:rPr>
                <w:b/>
                <w:sz w:val="20"/>
                <w:szCs w:val="20"/>
              </w:rPr>
              <w:t>1</w:t>
            </w:r>
          </w:p>
        </w:tc>
        <w:tc>
          <w:tcPr>
            <w:tcW w:w="4931" w:type="dxa"/>
            <w:shd w:val="clear" w:color="auto" w:fill="D99594" w:themeFill="accent2" w:themeFillTint="99"/>
          </w:tcPr>
          <w:p w:rsidR="00963878" w:rsidRPr="001F025C" w:rsidRDefault="001F025C" w:rsidP="00C22D8E">
            <w:pPr>
              <w:autoSpaceDE w:val="0"/>
              <w:autoSpaceDN w:val="0"/>
              <w:adjustRightInd w:val="0"/>
              <w:rPr>
                <w:sz w:val="20"/>
                <w:szCs w:val="20"/>
              </w:rPr>
            </w:pPr>
            <w:r w:rsidRPr="001F025C">
              <w:rPr>
                <w:rFonts w:eastAsia="Cambria"/>
                <w:sz w:val="20"/>
                <w:szCs w:val="20"/>
                <w:lang w:eastAsia="tr-TR"/>
              </w:rPr>
              <w:t>Kur Değişmelerini Açıklamaya Yönelik Teoriler, Dış ödemeler bilançosu</w:t>
            </w:r>
            <w:r>
              <w:rPr>
                <w:rFonts w:eastAsia="Cambria"/>
                <w:sz w:val="20"/>
                <w:szCs w:val="20"/>
                <w:lang w:eastAsia="tr-TR"/>
              </w:rPr>
              <w:t xml:space="preserve"> </w:t>
            </w:r>
            <w:r w:rsidRPr="001F025C">
              <w:rPr>
                <w:rFonts w:eastAsia="Cambria"/>
                <w:sz w:val="20"/>
                <w:szCs w:val="20"/>
                <w:lang w:eastAsia="tr-TR"/>
              </w:rPr>
              <w:t>analizi</w:t>
            </w:r>
          </w:p>
        </w:tc>
        <w:tc>
          <w:tcPr>
            <w:tcW w:w="4022" w:type="dxa"/>
            <w:shd w:val="clear" w:color="auto" w:fill="D99594" w:themeFill="accent2" w:themeFillTint="99"/>
            <w:vAlign w:val="center"/>
          </w:tcPr>
          <w:p w:rsidR="00963878" w:rsidRPr="001F025C" w:rsidRDefault="001F6084" w:rsidP="00D639EB">
            <w:pPr>
              <w:pStyle w:val="Balk1"/>
              <w:jc w:val="center"/>
              <w:rPr>
                <w:rFonts w:ascii="Times New Roman" w:hAnsi="Times New Roman"/>
                <w:b w:val="0"/>
                <w:color w:val="auto"/>
              </w:rPr>
            </w:pPr>
            <w:r w:rsidRPr="001F025C">
              <w:rPr>
                <w:rFonts w:ascii="Times New Roman" w:hAnsi="Times New Roman"/>
                <w:b w:val="0"/>
                <w:color w:val="auto"/>
              </w:rPr>
              <w:t>Ders Notları</w:t>
            </w:r>
            <w:r w:rsidR="00F93A5A" w:rsidRPr="001F025C">
              <w:rPr>
                <w:rFonts w:ascii="Times New Roman" w:hAnsi="Times New Roman"/>
                <w:b w:val="0"/>
                <w:color w:val="auto"/>
              </w:rPr>
              <w:t xml:space="preserve"> ve Kaynak Kitaplar</w:t>
            </w:r>
          </w:p>
        </w:tc>
      </w:tr>
      <w:tr w:rsidR="001F025C" w:rsidRPr="001F025C" w:rsidTr="00CF01E4">
        <w:tc>
          <w:tcPr>
            <w:tcW w:w="767" w:type="dxa"/>
            <w:shd w:val="clear" w:color="auto" w:fill="D99594" w:themeFill="accent2" w:themeFillTint="99"/>
            <w:vAlign w:val="center"/>
          </w:tcPr>
          <w:p w:rsidR="00963878" w:rsidRPr="001F025C" w:rsidRDefault="00963878" w:rsidP="00194D9B">
            <w:pPr>
              <w:jc w:val="center"/>
              <w:rPr>
                <w:b/>
                <w:sz w:val="20"/>
                <w:szCs w:val="20"/>
              </w:rPr>
            </w:pPr>
            <w:r w:rsidRPr="001F025C">
              <w:rPr>
                <w:b/>
                <w:sz w:val="20"/>
                <w:szCs w:val="20"/>
              </w:rPr>
              <w:t>2</w:t>
            </w:r>
          </w:p>
        </w:tc>
        <w:tc>
          <w:tcPr>
            <w:tcW w:w="4931" w:type="dxa"/>
            <w:shd w:val="clear" w:color="auto" w:fill="D99594" w:themeFill="accent2" w:themeFillTint="99"/>
          </w:tcPr>
          <w:p w:rsidR="00963878" w:rsidRPr="001F025C" w:rsidRDefault="001F025C" w:rsidP="00963878">
            <w:pPr>
              <w:rPr>
                <w:sz w:val="20"/>
                <w:szCs w:val="20"/>
              </w:rPr>
            </w:pPr>
            <w:r w:rsidRPr="001F025C">
              <w:rPr>
                <w:rFonts w:eastAsia="Cambria"/>
                <w:sz w:val="20"/>
                <w:szCs w:val="20"/>
                <w:lang w:eastAsia="tr-TR"/>
              </w:rPr>
              <w:t>Dış ödemeler bilançosu ve denkleştirilmesi</w:t>
            </w:r>
          </w:p>
        </w:tc>
        <w:tc>
          <w:tcPr>
            <w:tcW w:w="4022" w:type="dxa"/>
            <w:shd w:val="clear" w:color="auto" w:fill="D99594" w:themeFill="accent2" w:themeFillTint="99"/>
            <w:vAlign w:val="center"/>
          </w:tcPr>
          <w:p w:rsidR="00963878" w:rsidRPr="001F025C" w:rsidRDefault="001F6084" w:rsidP="00D639EB">
            <w:pPr>
              <w:pStyle w:val="Balk1"/>
              <w:jc w:val="center"/>
              <w:rPr>
                <w:rFonts w:ascii="Times New Roman" w:hAnsi="Times New Roman"/>
                <w:b w:val="0"/>
                <w:color w:val="auto"/>
              </w:rPr>
            </w:pPr>
            <w:r w:rsidRPr="001F025C">
              <w:rPr>
                <w:rFonts w:ascii="Times New Roman" w:hAnsi="Times New Roman"/>
                <w:b w:val="0"/>
                <w:color w:val="auto"/>
              </w:rPr>
              <w:t>“</w:t>
            </w:r>
          </w:p>
        </w:tc>
      </w:tr>
      <w:tr w:rsidR="001F025C" w:rsidRPr="001F025C" w:rsidTr="00CF01E4">
        <w:trPr>
          <w:trHeight w:val="201"/>
        </w:trPr>
        <w:tc>
          <w:tcPr>
            <w:tcW w:w="767" w:type="dxa"/>
            <w:shd w:val="clear" w:color="auto" w:fill="D99594" w:themeFill="accent2" w:themeFillTint="99"/>
            <w:vAlign w:val="center"/>
          </w:tcPr>
          <w:p w:rsidR="00963878" w:rsidRPr="001F025C" w:rsidRDefault="00963878" w:rsidP="00194D9B">
            <w:pPr>
              <w:jc w:val="center"/>
              <w:rPr>
                <w:b/>
                <w:sz w:val="20"/>
                <w:szCs w:val="20"/>
              </w:rPr>
            </w:pPr>
            <w:r w:rsidRPr="001F025C">
              <w:rPr>
                <w:b/>
                <w:sz w:val="20"/>
                <w:szCs w:val="20"/>
              </w:rPr>
              <w:t>3</w:t>
            </w:r>
          </w:p>
        </w:tc>
        <w:tc>
          <w:tcPr>
            <w:tcW w:w="4931" w:type="dxa"/>
            <w:shd w:val="clear" w:color="auto" w:fill="D99594" w:themeFill="accent2" w:themeFillTint="99"/>
          </w:tcPr>
          <w:p w:rsidR="00963878" w:rsidRPr="001F025C" w:rsidRDefault="001F025C" w:rsidP="00963878">
            <w:pPr>
              <w:rPr>
                <w:sz w:val="20"/>
                <w:szCs w:val="20"/>
              </w:rPr>
            </w:pPr>
            <w:r w:rsidRPr="001F025C">
              <w:rPr>
                <w:rFonts w:eastAsia="Cambria"/>
                <w:sz w:val="20"/>
                <w:szCs w:val="20"/>
                <w:lang w:eastAsia="tr-TR"/>
              </w:rPr>
              <w:t xml:space="preserve">Açık ekonomilerde </w:t>
            </w:r>
            <w:r w:rsidR="00C22D8E" w:rsidRPr="001F025C">
              <w:rPr>
                <w:rFonts w:eastAsia="Cambria"/>
                <w:sz w:val="20"/>
                <w:szCs w:val="20"/>
                <w:lang w:eastAsia="tr-TR"/>
              </w:rPr>
              <w:t>makroekonomi</w:t>
            </w:r>
            <w:r w:rsidRPr="001F025C">
              <w:rPr>
                <w:rFonts w:eastAsia="Cambria"/>
                <w:sz w:val="20"/>
                <w:szCs w:val="20"/>
                <w:lang w:eastAsia="tr-TR"/>
              </w:rPr>
              <w:t xml:space="preserve"> politikaları: iç ve dış ekonomik denge</w:t>
            </w:r>
          </w:p>
        </w:tc>
        <w:tc>
          <w:tcPr>
            <w:tcW w:w="4022" w:type="dxa"/>
            <w:shd w:val="clear" w:color="auto" w:fill="D99594" w:themeFill="accent2" w:themeFillTint="99"/>
            <w:vAlign w:val="center"/>
          </w:tcPr>
          <w:p w:rsidR="00963878" w:rsidRPr="001F025C" w:rsidRDefault="001F6084" w:rsidP="00D639EB">
            <w:pPr>
              <w:pStyle w:val="Balk1"/>
              <w:jc w:val="center"/>
              <w:rPr>
                <w:rFonts w:ascii="Times New Roman" w:hAnsi="Times New Roman"/>
                <w:b w:val="0"/>
                <w:color w:val="auto"/>
              </w:rPr>
            </w:pPr>
            <w:r w:rsidRPr="001F025C">
              <w:rPr>
                <w:rFonts w:ascii="Times New Roman" w:hAnsi="Times New Roman"/>
                <w:b w:val="0"/>
                <w:color w:val="auto"/>
              </w:rPr>
              <w:t>“</w:t>
            </w:r>
          </w:p>
        </w:tc>
      </w:tr>
      <w:tr w:rsidR="001F025C" w:rsidRPr="001F025C" w:rsidTr="00CF01E4">
        <w:tc>
          <w:tcPr>
            <w:tcW w:w="767" w:type="dxa"/>
            <w:shd w:val="clear" w:color="auto" w:fill="D99594" w:themeFill="accent2" w:themeFillTint="99"/>
            <w:vAlign w:val="center"/>
          </w:tcPr>
          <w:p w:rsidR="00055F7C" w:rsidRPr="001F025C" w:rsidRDefault="00055F7C" w:rsidP="00194D9B">
            <w:pPr>
              <w:jc w:val="center"/>
              <w:rPr>
                <w:b/>
                <w:sz w:val="20"/>
                <w:szCs w:val="20"/>
              </w:rPr>
            </w:pPr>
            <w:r w:rsidRPr="001F025C">
              <w:rPr>
                <w:b/>
                <w:sz w:val="20"/>
                <w:szCs w:val="20"/>
              </w:rPr>
              <w:t>4</w:t>
            </w:r>
          </w:p>
        </w:tc>
        <w:tc>
          <w:tcPr>
            <w:tcW w:w="4931" w:type="dxa"/>
            <w:shd w:val="clear" w:color="auto" w:fill="D99594" w:themeFill="accent2" w:themeFillTint="99"/>
          </w:tcPr>
          <w:p w:rsidR="00055F7C" w:rsidRPr="001F025C" w:rsidRDefault="001F025C" w:rsidP="000721B9">
            <w:pPr>
              <w:autoSpaceDE w:val="0"/>
              <w:autoSpaceDN w:val="0"/>
              <w:adjustRightInd w:val="0"/>
              <w:rPr>
                <w:sz w:val="20"/>
                <w:szCs w:val="20"/>
              </w:rPr>
            </w:pPr>
            <w:r w:rsidRPr="001F025C">
              <w:rPr>
                <w:rFonts w:eastAsia="Cambria"/>
                <w:sz w:val="20"/>
                <w:szCs w:val="20"/>
                <w:lang w:eastAsia="tr-TR"/>
              </w:rPr>
              <w:t>Döviz</w:t>
            </w:r>
            <w:r>
              <w:rPr>
                <w:rFonts w:eastAsia="Cambria"/>
                <w:sz w:val="20"/>
                <w:szCs w:val="20"/>
                <w:lang w:eastAsia="tr-TR"/>
              </w:rPr>
              <w:t xml:space="preserve"> Piyasası Analizleri ve Uluslar</w:t>
            </w:r>
            <w:r w:rsidRPr="001F025C">
              <w:rPr>
                <w:rFonts w:eastAsia="Cambria"/>
                <w:sz w:val="20"/>
                <w:szCs w:val="20"/>
                <w:lang w:eastAsia="tr-TR"/>
              </w:rPr>
              <w:t>arası Döviz kuru ve Para</w:t>
            </w:r>
            <w:r w:rsidR="000721B9">
              <w:rPr>
                <w:rFonts w:eastAsia="Cambria"/>
                <w:sz w:val="20"/>
                <w:szCs w:val="20"/>
                <w:lang w:eastAsia="tr-TR"/>
              </w:rPr>
              <w:t xml:space="preserve"> </w:t>
            </w:r>
            <w:r w:rsidRPr="001F025C">
              <w:rPr>
                <w:rFonts w:eastAsia="Cambria"/>
                <w:sz w:val="20"/>
                <w:szCs w:val="20"/>
                <w:lang w:eastAsia="tr-TR"/>
              </w:rPr>
              <w:t>Sistemleri</w:t>
            </w:r>
            <w:r w:rsidR="000721B9">
              <w:rPr>
                <w:rFonts w:eastAsia="Cambria"/>
                <w:sz w:val="20"/>
                <w:szCs w:val="20"/>
                <w:lang w:eastAsia="tr-TR"/>
              </w:rPr>
              <w:t>,</w:t>
            </w:r>
            <w:r w:rsidR="000721B9" w:rsidRPr="001F025C">
              <w:rPr>
                <w:rFonts w:eastAsia="Cambria"/>
                <w:sz w:val="20"/>
                <w:szCs w:val="20"/>
                <w:lang w:eastAsia="tr-TR"/>
              </w:rPr>
              <w:t xml:space="preserve"> Vadeli teslim Döviz Piyasaları ve faiz arbitrajı</w:t>
            </w:r>
          </w:p>
        </w:tc>
        <w:tc>
          <w:tcPr>
            <w:tcW w:w="4022" w:type="dxa"/>
            <w:shd w:val="clear" w:color="auto" w:fill="D99594" w:themeFill="accent2" w:themeFillTint="99"/>
            <w:vAlign w:val="center"/>
          </w:tcPr>
          <w:p w:rsidR="00055F7C" w:rsidRPr="001F025C" w:rsidRDefault="001F6084" w:rsidP="00D639EB">
            <w:pPr>
              <w:pStyle w:val="Balk1"/>
              <w:jc w:val="center"/>
              <w:rPr>
                <w:rFonts w:ascii="Times New Roman" w:hAnsi="Times New Roman"/>
                <w:b w:val="0"/>
                <w:color w:val="auto"/>
              </w:rPr>
            </w:pPr>
            <w:r w:rsidRPr="001F025C">
              <w:rPr>
                <w:rFonts w:ascii="Times New Roman" w:hAnsi="Times New Roman"/>
                <w:b w:val="0"/>
                <w:color w:val="auto"/>
              </w:rPr>
              <w:t>“</w:t>
            </w:r>
          </w:p>
        </w:tc>
      </w:tr>
      <w:tr w:rsidR="001F025C" w:rsidRPr="001F025C" w:rsidTr="00CF01E4">
        <w:tc>
          <w:tcPr>
            <w:tcW w:w="767" w:type="dxa"/>
            <w:shd w:val="clear" w:color="auto" w:fill="D99594" w:themeFill="accent2" w:themeFillTint="99"/>
            <w:vAlign w:val="center"/>
          </w:tcPr>
          <w:p w:rsidR="00055F7C" w:rsidRPr="001F025C" w:rsidRDefault="00055F7C" w:rsidP="00194D9B">
            <w:pPr>
              <w:jc w:val="center"/>
              <w:rPr>
                <w:b/>
                <w:sz w:val="20"/>
                <w:szCs w:val="20"/>
              </w:rPr>
            </w:pPr>
            <w:r w:rsidRPr="001F025C">
              <w:rPr>
                <w:b/>
                <w:sz w:val="20"/>
                <w:szCs w:val="20"/>
              </w:rPr>
              <w:t>5</w:t>
            </w:r>
          </w:p>
        </w:tc>
        <w:tc>
          <w:tcPr>
            <w:tcW w:w="4931" w:type="dxa"/>
            <w:shd w:val="clear" w:color="auto" w:fill="D99594" w:themeFill="accent2" w:themeFillTint="99"/>
          </w:tcPr>
          <w:p w:rsidR="00055F7C" w:rsidRPr="001F025C" w:rsidRDefault="000721B9" w:rsidP="000721B9">
            <w:pPr>
              <w:autoSpaceDE w:val="0"/>
              <w:autoSpaceDN w:val="0"/>
              <w:adjustRightInd w:val="0"/>
              <w:rPr>
                <w:sz w:val="20"/>
                <w:szCs w:val="20"/>
              </w:rPr>
            </w:pPr>
            <w:r>
              <w:rPr>
                <w:rFonts w:eastAsia="Cambria"/>
                <w:sz w:val="20"/>
                <w:szCs w:val="20"/>
                <w:lang w:eastAsia="tr-TR"/>
              </w:rPr>
              <w:t>Sabit Kur ve Esnek Kur Sisteminde İktisat Politikaları</w:t>
            </w:r>
          </w:p>
        </w:tc>
        <w:tc>
          <w:tcPr>
            <w:tcW w:w="4022" w:type="dxa"/>
            <w:shd w:val="clear" w:color="auto" w:fill="D99594" w:themeFill="accent2" w:themeFillTint="99"/>
            <w:vAlign w:val="center"/>
          </w:tcPr>
          <w:p w:rsidR="00055F7C" w:rsidRPr="001F025C" w:rsidRDefault="001F6084" w:rsidP="00D639EB">
            <w:pPr>
              <w:pStyle w:val="Balk1"/>
              <w:jc w:val="center"/>
              <w:rPr>
                <w:rFonts w:ascii="Times New Roman" w:hAnsi="Times New Roman"/>
                <w:b w:val="0"/>
                <w:color w:val="auto"/>
              </w:rPr>
            </w:pPr>
            <w:r w:rsidRPr="001F025C">
              <w:rPr>
                <w:rFonts w:ascii="Times New Roman" w:hAnsi="Times New Roman"/>
                <w:b w:val="0"/>
                <w:color w:val="auto"/>
              </w:rPr>
              <w:t>“</w:t>
            </w:r>
          </w:p>
        </w:tc>
      </w:tr>
      <w:tr w:rsidR="001F025C" w:rsidRPr="001F025C" w:rsidTr="00CF01E4">
        <w:tc>
          <w:tcPr>
            <w:tcW w:w="767" w:type="dxa"/>
            <w:shd w:val="clear" w:color="auto" w:fill="D99594" w:themeFill="accent2" w:themeFillTint="99"/>
            <w:vAlign w:val="center"/>
          </w:tcPr>
          <w:p w:rsidR="00055F7C" w:rsidRPr="001F025C" w:rsidRDefault="00055F7C" w:rsidP="00194D9B">
            <w:pPr>
              <w:jc w:val="center"/>
              <w:rPr>
                <w:b/>
                <w:sz w:val="20"/>
                <w:szCs w:val="20"/>
              </w:rPr>
            </w:pPr>
            <w:r w:rsidRPr="001F025C">
              <w:rPr>
                <w:b/>
                <w:sz w:val="20"/>
                <w:szCs w:val="20"/>
              </w:rPr>
              <w:t>6</w:t>
            </w:r>
          </w:p>
        </w:tc>
        <w:tc>
          <w:tcPr>
            <w:tcW w:w="4931" w:type="dxa"/>
            <w:shd w:val="clear" w:color="auto" w:fill="D99594" w:themeFill="accent2" w:themeFillTint="99"/>
          </w:tcPr>
          <w:p w:rsidR="00055F7C" w:rsidRPr="001F025C" w:rsidRDefault="000721B9" w:rsidP="00963878">
            <w:pPr>
              <w:rPr>
                <w:sz w:val="20"/>
                <w:szCs w:val="20"/>
              </w:rPr>
            </w:pPr>
            <w:r w:rsidRPr="001F025C">
              <w:rPr>
                <w:rFonts w:eastAsia="Cambria"/>
                <w:sz w:val="20"/>
                <w:szCs w:val="20"/>
                <w:lang w:eastAsia="tr-TR"/>
              </w:rPr>
              <w:t>Dünya ticaretinin serbest</w:t>
            </w:r>
            <w:r>
              <w:rPr>
                <w:rFonts w:eastAsia="Cambria"/>
                <w:sz w:val="20"/>
                <w:szCs w:val="20"/>
                <w:lang w:eastAsia="tr-TR"/>
              </w:rPr>
              <w:t>leştirilmesi ve küresel ticaret</w:t>
            </w:r>
          </w:p>
        </w:tc>
        <w:tc>
          <w:tcPr>
            <w:tcW w:w="4022" w:type="dxa"/>
            <w:shd w:val="clear" w:color="auto" w:fill="D99594" w:themeFill="accent2" w:themeFillTint="99"/>
            <w:vAlign w:val="center"/>
          </w:tcPr>
          <w:p w:rsidR="00055F7C" w:rsidRPr="001F025C" w:rsidRDefault="001F6084" w:rsidP="00D639EB">
            <w:pPr>
              <w:pStyle w:val="Balk1"/>
              <w:jc w:val="center"/>
              <w:rPr>
                <w:rFonts w:ascii="Times New Roman" w:hAnsi="Times New Roman"/>
                <w:b w:val="0"/>
                <w:color w:val="auto"/>
              </w:rPr>
            </w:pPr>
            <w:r w:rsidRPr="001F025C">
              <w:rPr>
                <w:rFonts w:ascii="Times New Roman" w:hAnsi="Times New Roman"/>
                <w:b w:val="0"/>
                <w:color w:val="auto"/>
              </w:rPr>
              <w:t>“</w:t>
            </w:r>
          </w:p>
        </w:tc>
      </w:tr>
      <w:tr w:rsidR="001F025C" w:rsidRPr="001F025C" w:rsidTr="00DB1DB3">
        <w:tc>
          <w:tcPr>
            <w:tcW w:w="767" w:type="dxa"/>
            <w:shd w:val="clear" w:color="auto" w:fill="auto"/>
            <w:vAlign w:val="center"/>
          </w:tcPr>
          <w:p w:rsidR="00055F7C" w:rsidRPr="001F025C" w:rsidRDefault="00055F7C" w:rsidP="00194D9B">
            <w:pPr>
              <w:jc w:val="center"/>
              <w:rPr>
                <w:b/>
                <w:sz w:val="20"/>
                <w:szCs w:val="20"/>
              </w:rPr>
            </w:pPr>
            <w:r w:rsidRPr="001F025C">
              <w:rPr>
                <w:b/>
                <w:sz w:val="20"/>
                <w:szCs w:val="20"/>
              </w:rPr>
              <w:t>7</w:t>
            </w:r>
          </w:p>
        </w:tc>
        <w:tc>
          <w:tcPr>
            <w:tcW w:w="4931" w:type="dxa"/>
            <w:shd w:val="clear" w:color="auto" w:fill="auto"/>
          </w:tcPr>
          <w:p w:rsidR="00055F7C" w:rsidRPr="001F025C" w:rsidRDefault="00DB1DB3" w:rsidP="00C22D8E">
            <w:pPr>
              <w:rPr>
                <w:sz w:val="20"/>
                <w:szCs w:val="20"/>
              </w:rPr>
            </w:pPr>
            <w:r w:rsidRPr="001F025C">
              <w:rPr>
                <w:sz w:val="20"/>
                <w:szCs w:val="20"/>
              </w:rPr>
              <w:t>ARA SINAV</w:t>
            </w:r>
          </w:p>
        </w:tc>
        <w:tc>
          <w:tcPr>
            <w:tcW w:w="4022" w:type="dxa"/>
            <w:shd w:val="clear" w:color="auto" w:fill="auto"/>
            <w:vAlign w:val="center"/>
          </w:tcPr>
          <w:p w:rsidR="00055F7C" w:rsidRPr="001F025C" w:rsidRDefault="001F6084" w:rsidP="00D639EB">
            <w:pPr>
              <w:pStyle w:val="Balk1"/>
              <w:jc w:val="center"/>
              <w:rPr>
                <w:rFonts w:ascii="Times New Roman" w:hAnsi="Times New Roman"/>
                <w:b w:val="0"/>
                <w:color w:val="auto"/>
              </w:rPr>
            </w:pPr>
            <w:r w:rsidRPr="001F025C">
              <w:rPr>
                <w:rFonts w:ascii="Times New Roman" w:hAnsi="Times New Roman"/>
                <w:b w:val="0"/>
                <w:color w:val="auto"/>
              </w:rPr>
              <w:t>“</w:t>
            </w:r>
          </w:p>
        </w:tc>
      </w:tr>
      <w:tr w:rsidR="001F025C" w:rsidRPr="001F025C" w:rsidTr="00DB1DB3">
        <w:tc>
          <w:tcPr>
            <w:tcW w:w="767" w:type="dxa"/>
            <w:shd w:val="clear" w:color="auto" w:fill="D99594" w:themeFill="accent2" w:themeFillTint="99"/>
            <w:vAlign w:val="center"/>
          </w:tcPr>
          <w:p w:rsidR="00055F7C" w:rsidRPr="001F025C" w:rsidRDefault="00055F7C" w:rsidP="00194D9B">
            <w:pPr>
              <w:jc w:val="center"/>
              <w:rPr>
                <w:b/>
                <w:sz w:val="20"/>
                <w:szCs w:val="20"/>
              </w:rPr>
            </w:pPr>
            <w:r w:rsidRPr="001F025C">
              <w:rPr>
                <w:b/>
                <w:sz w:val="20"/>
                <w:szCs w:val="20"/>
              </w:rPr>
              <w:t>8</w:t>
            </w:r>
          </w:p>
        </w:tc>
        <w:tc>
          <w:tcPr>
            <w:tcW w:w="4931" w:type="dxa"/>
            <w:shd w:val="clear" w:color="auto" w:fill="D99594" w:themeFill="accent2" w:themeFillTint="99"/>
          </w:tcPr>
          <w:p w:rsidR="00055F7C" w:rsidRPr="001F025C" w:rsidRDefault="00DB1DB3" w:rsidP="0055349F">
            <w:pPr>
              <w:rPr>
                <w:sz w:val="20"/>
                <w:szCs w:val="20"/>
              </w:rPr>
            </w:pPr>
            <w:r w:rsidRPr="001F025C">
              <w:rPr>
                <w:rFonts w:eastAsia="Cambria"/>
                <w:sz w:val="20"/>
                <w:szCs w:val="20"/>
                <w:lang w:eastAsia="tr-TR"/>
              </w:rPr>
              <w:t xml:space="preserve">Uluslararası </w:t>
            </w:r>
            <w:r>
              <w:rPr>
                <w:rFonts w:eastAsia="Cambria"/>
                <w:sz w:val="20"/>
                <w:szCs w:val="20"/>
                <w:lang w:eastAsia="tr-TR"/>
              </w:rPr>
              <w:t>İşgücü Akımları</w:t>
            </w:r>
          </w:p>
        </w:tc>
        <w:tc>
          <w:tcPr>
            <w:tcW w:w="4022" w:type="dxa"/>
            <w:shd w:val="clear" w:color="auto" w:fill="D99594" w:themeFill="accent2" w:themeFillTint="99"/>
            <w:vAlign w:val="center"/>
          </w:tcPr>
          <w:p w:rsidR="00055F7C" w:rsidRPr="001F025C" w:rsidRDefault="001F6084" w:rsidP="00D639EB">
            <w:pPr>
              <w:pStyle w:val="Balk1"/>
              <w:jc w:val="center"/>
              <w:rPr>
                <w:rFonts w:ascii="Times New Roman" w:hAnsi="Times New Roman"/>
                <w:b w:val="0"/>
                <w:color w:val="auto"/>
              </w:rPr>
            </w:pPr>
            <w:r w:rsidRPr="001F025C">
              <w:rPr>
                <w:rFonts w:ascii="Times New Roman" w:hAnsi="Times New Roman"/>
                <w:b w:val="0"/>
                <w:color w:val="auto"/>
              </w:rPr>
              <w:t>“</w:t>
            </w:r>
          </w:p>
        </w:tc>
      </w:tr>
      <w:tr w:rsidR="001F025C" w:rsidRPr="001F025C" w:rsidTr="00CF01E4">
        <w:tc>
          <w:tcPr>
            <w:tcW w:w="767" w:type="dxa"/>
            <w:shd w:val="clear" w:color="auto" w:fill="D99594" w:themeFill="accent2" w:themeFillTint="99"/>
            <w:vAlign w:val="center"/>
          </w:tcPr>
          <w:p w:rsidR="00055F7C" w:rsidRPr="001F025C" w:rsidRDefault="00055F7C" w:rsidP="00194D9B">
            <w:pPr>
              <w:jc w:val="center"/>
              <w:rPr>
                <w:b/>
                <w:sz w:val="20"/>
                <w:szCs w:val="20"/>
              </w:rPr>
            </w:pPr>
            <w:r w:rsidRPr="001F025C">
              <w:rPr>
                <w:b/>
                <w:sz w:val="20"/>
                <w:szCs w:val="20"/>
              </w:rPr>
              <w:t>9</w:t>
            </w:r>
          </w:p>
        </w:tc>
        <w:tc>
          <w:tcPr>
            <w:tcW w:w="4931" w:type="dxa"/>
            <w:shd w:val="clear" w:color="auto" w:fill="D99594" w:themeFill="accent2" w:themeFillTint="99"/>
          </w:tcPr>
          <w:p w:rsidR="00055F7C" w:rsidRPr="001F025C" w:rsidRDefault="000721B9" w:rsidP="001401A5">
            <w:pPr>
              <w:rPr>
                <w:sz w:val="20"/>
                <w:szCs w:val="20"/>
              </w:rPr>
            </w:pPr>
            <w:r>
              <w:rPr>
                <w:sz w:val="20"/>
                <w:szCs w:val="20"/>
              </w:rPr>
              <w:t>Ekonomik Entegrasyonlar,</w:t>
            </w:r>
            <w:r w:rsidRPr="001F025C">
              <w:rPr>
                <w:rFonts w:eastAsia="Cambria"/>
                <w:sz w:val="20"/>
                <w:szCs w:val="20"/>
                <w:lang w:eastAsia="tr-TR"/>
              </w:rPr>
              <w:t xml:space="preserve"> İktisadi birleşmeler teorisi</w:t>
            </w:r>
          </w:p>
        </w:tc>
        <w:tc>
          <w:tcPr>
            <w:tcW w:w="4022" w:type="dxa"/>
            <w:shd w:val="clear" w:color="auto" w:fill="D99594" w:themeFill="accent2" w:themeFillTint="99"/>
            <w:vAlign w:val="center"/>
          </w:tcPr>
          <w:p w:rsidR="00055F7C" w:rsidRPr="001F025C" w:rsidRDefault="001F6084" w:rsidP="00D639EB">
            <w:pPr>
              <w:pStyle w:val="Balk1"/>
              <w:jc w:val="center"/>
              <w:rPr>
                <w:rFonts w:ascii="Times New Roman" w:hAnsi="Times New Roman"/>
                <w:b w:val="0"/>
                <w:color w:val="auto"/>
              </w:rPr>
            </w:pPr>
            <w:r w:rsidRPr="001F025C">
              <w:rPr>
                <w:rFonts w:ascii="Times New Roman" w:hAnsi="Times New Roman"/>
                <w:b w:val="0"/>
                <w:color w:val="auto"/>
              </w:rPr>
              <w:t>“</w:t>
            </w:r>
          </w:p>
        </w:tc>
      </w:tr>
      <w:tr w:rsidR="001F025C" w:rsidRPr="001F025C" w:rsidTr="00CF01E4">
        <w:tc>
          <w:tcPr>
            <w:tcW w:w="767" w:type="dxa"/>
            <w:shd w:val="clear" w:color="auto" w:fill="D99594" w:themeFill="accent2" w:themeFillTint="99"/>
            <w:vAlign w:val="center"/>
          </w:tcPr>
          <w:p w:rsidR="00055F7C" w:rsidRPr="001F025C" w:rsidRDefault="00055F7C" w:rsidP="00194D9B">
            <w:pPr>
              <w:jc w:val="center"/>
              <w:rPr>
                <w:b/>
                <w:sz w:val="20"/>
                <w:szCs w:val="20"/>
              </w:rPr>
            </w:pPr>
            <w:r w:rsidRPr="001F025C">
              <w:rPr>
                <w:b/>
                <w:sz w:val="20"/>
                <w:szCs w:val="20"/>
              </w:rPr>
              <w:t>10</w:t>
            </w:r>
          </w:p>
        </w:tc>
        <w:tc>
          <w:tcPr>
            <w:tcW w:w="4931" w:type="dxa"/>
            <w:shd w:val="clear" w:color="auto" w:fill="D99594" w:themeFill="accent2" w:themeFillTint="99"/>
          </w:tcPr>
          <w:p w:rsidR="00055F7C" w:rsidRPr="001F025C" w:rsidRDefault="00C22D8E" w:rsidP="00963878">
            <w:pPr>
              <w:rPr>
                <w:sz w:val="20"/>
                <w:szCs w:val="20"/>
              </w:rPr>
            </w:pPr>
            <w:r>
              <w:rPr>
                <w:rFonts w:eastAsia="Cambria"/>
                <w:sz w:val="20"/>
                <w:szCs w:val="20"/>
                <w:lang w:eastAsia="tr-TR"/>
              </w:rPr>
              <w:t>Ekonomik Kalkınma ve Dış Ticaret Politikaları</w:t>
            </w:r>
          </w:p>
        </w:tc>
        <w:tc>
          <w:tcPr>
            <w:tcW w:w="4022" w:type="dxa"/>
            <w:shd w:val="clear" w:color="auto" w:fill="D99594" w:themeFill="accent2" w:themeFillTint="99"/>
            <w:vAlign w:val="center"/>
          </w:tcPr>
          <w:p w:rsidR="00055F7C" w:rsidRPr="001F025C" w:rsidRDefault="001F6084" w:rsidP="00D639EB">
            <w:pPr>
              <w:pStyle w:val="Balk1"/>
              <w:jc w:val="center"/>
              <w:rPr>
                <w:rFonts w:ascii="Times New Roman" w:hAnsi="Times New Roman"/>
                <w:b w:val="0"/>
                <w:color w:val="auto"/>
              </w:rPr>
            </w:pPr>
            <w:r w:rsidRPr="001F025C">
              <w:rPr>
                <w:rFonts w:ascii="Times New Roman" w:hAnsi="Times New Roman"/>
                <w:b w:val="0"/>
                <w:color w:val="auto"/>
              </w:rPr>
              <w:t>“</w:t>
            </w:r>
          </w:p>
        </w:tc>
      </w:tr>
      <w:tr w:rsidR="001F025C" w:rsidRPr="001F025C" w:rsidTr="00CF01E4">
        <w:tc>
          <w:tcPr>
            <w:tcW w:w="767" w:type="dxa"/>
            <w:shd w:val="clear" w:color="auto" w:fill="D99594" w:themeFill="accent2" w:themeFillTint="99"/>
            <w:vAlign w:val="center"/>
          </w:tcPr>
          <w:p w:rsidR="00055F7C" w:rsidRPr="001F025C" w:rsidRDefault="00055F7C" w:rsidP="00194D9B">
            <w:pPr>
              <w:jc w:val="center"/>
              <w:rPr>
                <w:b/>
                <w:sz w:val="20"/>
                <w:szCs w:val="20"/>
              </w:rPr>
            </w:pPr>
            <w:r w:rsidRPr="001F025C">
              <w:rPr>
                <w:b/>
                <w:sz w:val="20"/>
                <w:szCs w:val="20"/>
              </w:rPr>
              <w:t>11</w:t>
            </w:r>
          </w:p>
        </w:tc>
        <w:tc>
          <w:tcPr>
            <w:tcW w:w="4931" w:type="dxa"/>
            <w:shd w:val="clear" w:color="auto" w:fill="D99594" w:themeFill="accent2" w:themeFillTint="99"/>
          </w:tcPr>
          <w:p w:rsidR="00055F7C" w:rsidRPr="001F025C" w:rsidRDefault="000721B9" w:rsidP="00963878">
            <w:pPr>
              <w:rPr>
                <w:sz w:val="20"/>
                <w:szCs w:val="20"/>
              </w:rPr>
            </w:pPr>
            <w:r>
              <w:rPr>
                <w:sz w:val="20"/>
                <w:szCs w:val="20"/>
              </w:rPr>
              <w:t>Uluslararası Para Sistemi</w:t>
            </w:r>
          </w:p>
        </w:tc>
        <w:tc>
          <w:tcPr>
            <w:tcW w:w="4022" w:type="dxa"/>
            <w:shd w:val="clear" w:color="auto" w:fill="D99594" w:themeFill="accent2" w:themeFillTint="99"/>
            <w:vAlign w:val="center"/>
          </w:tcPr>
          <w:p w:rsidR="00055F7C" w:rsidRPr="001F025C" w:rsidRDefault="001F6084" w:rsidP="00D639EB">
            <w:pPr>
              <w:pStyle w:val="Balk1"/>
              <w:jc w:val="center"/>
              <w:rPr>
                <w:rFonts w:ascii="Times New Roman" w:hAnsi="Times New Roman"/>
                <w:b w:val="0"/>
                <w:color w:val="auto"/>
              </w:rPr>
            </w:pPr>
            <w:r w:rsidRPr="001F025C">
              <w:rPr>
                <w:rFonts w:ascii="Times New Roman" w:hAnsi="Times New Roman"/>
                <w:b w:val="0"/>
                <w:color w:val="auto"/>
              </w:rPr>
              <w:t>“</w:t>
            </w:r>
          </w:p>
        </w:tc>
      </w:tr>
      <w:tr w:rsidR="001F025C" w:rsidRPr="001F025C" w:rsidTr="00CF01E4">
        <w:tc>
          <w:tcPr>
            <w:tcW w:w="767" w:type="dxa"/>
            <w:shd w:val="clear" w:color="auto" w:fill="D99594" w:themeFill="accent2" w:themeFillTint="99"/>
            <w:vAlign w:val="center"/>
          </w:tcPr>
          <w:p w:rsidR="00055F7C" w:rsidRPr="001F025C" w:rsidRDefault="00055F7C" w:rsidP="00194D9B">
            <w:pPr>
              <w:jc w:val="center"/>
              <w:rPr>
                <w:b/>
                <w:sz w:val="20"/>
                <w:szCs w:val="20"/>
              </w:rPr>
            </w:pPr>
            <w:r w:rsidRPr="001F025C">
              <w:rPr>
                <w:b/>
                <w:sz w:val="20"/>
                <w:szCs w:val="20"/>
              </w:rPr>
              <w:t>12</w:t>
            </w:r>
          </w:p>
        </w:tc>
        <w:tc>
          <w:tcPr>
            <w:tcW w:w="4931" w:type="dxa"/>
            <w:shd w:val="clear" w:color="auto" w:fill="D99594" w:themeFill="accent2" w:themeFillTint="99"/>
          </w:tcPr>
          <w:p w:rsidR="00055F7C" w:rsidRPr="001F025C" w:rsidRDefault="000721B9" w:rsidP="00055F7C">
            <w:pPr>
              <w:rPr>
                <w:sz w:val="20"/>
                <w:szCs w:val="20"/>
              </w:rPr>
            </w:pPr>
            <w:r>
              <w:rPr>
                <w:sz w:val="20"/>
                <w:szCs w:val="20"/>
              </w:rPr>
              <w:t>Uluslararası Mali Yatırımlar ve Krizler</w:t>
            </w:r>
          </w:p>
        </w:tc>
        <w:tc>
          <w:tcPr>
            <w:tcW w:w="4022" w:type="dxa"/>
            <w:shd w:val="clear" w:color="auto" w:fill="D99594" w:themeFill="accent2" w:themeFillTint="99"/>
            <w:vAlign w:val="center"/>
          </w:tcPr>
          <w:p w:rsidR="00055F7C" w:rsidRPr="001F025C" w:rsidRDefault="001F6084" w:rsidP="00D639EB">
            <w:pPr>
              <w:pStyle w:val="Balk1"/>
              <w:jc w:val="center"/>
              <w:rPr>
                <w:rFonts w:ascii="Times New Roman" w:hAnsi="Times New Roman"/>
                <w:b w:val="0"/>
                <w:color w:val="auto"/>
              </w:rPr>
            </w:pPr>
            <w:r w:rsidRPr="001F025C">
              <w:rPr>
                <w:rFonts w:ascii="Times New Roman" w:hAnsi="Times New Roman"/>
                <w:b w:val="0"/>
                <w:color w:val="auto"/>
              </w:rPr>
              <w:t>“</w:t>
            </w:r>
          </w:p>
        </w:tc>
      </w:tr>
      <w:tr w:rsidR="001F025C" w:rsidRPr="001F025C" w:rsidTr="00CF01E4">
        <w:tc>
          <w:tcPr>
            <w:tcW w:w="767" w:type="dxa"/>
            <w:shd w:val="clear" w:color="auto" w:fill="D99594" w:themeFill="accent2" w:themeFillTint="99"/>
            <w:vAlign w:val="center"/>
          </w:tcPr>
          <w:p w:rsidR="00055F7C" w:rsidRPr="001F025C" w:rsidRDefault="00055F7C" w:rsidP="00194D9B">
            <w:pPr>
              <w:jc w:val="center"/>
              <w:rPr>
                <w:b/>
                <w:sz w:val="20"/>
                <w:szCs w:val="20"/>
              </w:rPr>
            </w:pPr>
            <w:r w:rsidRPr="001F025C">
              <w:rPr>
                <w:b/>
                <w:sz w:val="20"/>
                <w:szCs w:val="20"/>
              </w:rPr>
              <w:t>13</w:t>
            </w:r>
          </w:p>
        </w:tc>
        <w:tc>
          <w:tcPr>
            <w:tcW w:w="4931" w:type="dxa"/>
            <w:shd w:val="clear" w:color="auto" w:fill="D99594" w:themeFill="accent2" w:themeFillTint="99"/>
          </w:tcPr>
          <w:p w:rsidR="00055F7C" w:rsidRPr="001F025C" w:rsidRDefault="000721B9" w:rsidP="00963878">
            <w:pPr>
              <w:rPr>
                <w:sz w:val="20"/>
                <w:szCs w:val="20"/>
              </w:rPr>
            </w:pPr>
            <w:r>
              <w:rPr>
                <w:sz w:val="20"/>
                <w:szCs w:val="20"/>
              </w:rPr>
              <w:t>Uluslararası Ekonomik Sorunlar ve Az Gelişmiş Ülkeler</w:t>
            </w:r>
          </w:p>
        </w:tc>
        <w:tc>
          <w:tcPr>
            <w:tcW w:w="4022" w:type="dxa"/>
            <w:shd w:val="clear" w:color="auto" w:fill="D99594" w:themeFill="accent2" w:themeFillTint="99"/>
            <w:vAlign w:val="center"/>
          </w:tcPr>
          <w:p w:rsidR="00055F7C" w:rsidRPr="001F025C" w:rsidRDefault="001F6084" w:rsidP="00D639EB">
            <w:pPr>
              <w:pStyle w:val="Balk1"/>
              <w:jc w:val="center"/>
              <w:rPr>
                <w:rFonts w:ascii="Times New Roman" w:hAnsi="Times New Roman"/>
                <w:b w:val="0"/>
                <w:color w:val="auto"/>
              </w:rPr>
            </w:pPr>
            <w:r w:rsidRPr="001F025C">
              <w:rPr>
                <w:rFonts w:ascii="Times New Roman" w:hAnsi="Times New Roman"/>
                <w:b w:val="0"/>
                <w:color w:val="auto"/>
              </w:rPr>
              <w:t>“</w:t>
            </w:r>
          </w:p>
        </w:tc>
      </w:tr>
      <w:tr w:rsidR="00055F7C" w:rsidRPr="001F025C" w:rsidTr="00BF604F">
        <w:tc>
          <w:tcPr>
            <w:tcW w:w="767" w:type="dxa"/>
            <w:vAlign w:val="center"/>
          </w:tcPr>
          <w:p w:rsidR="00055F7C" w:rsidRPr="001F025C" w:rsidRDefault="00055F7C" w:rsidP="00194D9B">
            <w:pPr>
              <w:jc w:val="center"/>
              <w:rPr>
                <w:b/>
                <w:sz w:val="20"/>
                <w:szCs w:val="20"/>
              </w:rPr>
            </w:pPr>
            <w:r w:rsidRPr="001F025C">
              <w:rPr>
                <w:b/>
                <w:sz w:val="20"/>
                <w:szCs w:val="20"/>
              </w:rPr>
              <w:t>14</w:t>
            </w:r>
          </w:p>
        </w:tc>
        <w:tc>
          <w:tcPr>
            <w:tcW w:w="4931" w:type="dxa"/>
          </w:tcPr>
          <w:p w:rsidR="00055F7C" w:rsidRPr="001F025C" w:rsidRDefault="000721B9" w:rsidP="00055F7C">
            <w:pPr>
              <w:rPr>
                <w:sz w:val="20"/>
                <w:szCs w:val="20"/>
              </w:rPr>
            </w:pPr>
            <w:r>
              <w:rPr>
                <w:sz w:val="20"/>
                <w:szCs w:val="20"/>
              </w:rPr>
              <w:t>FİNAL SINAVI</w:t>
            </w:r>
          </w:p>
        </w:tc>
        <w:tc>
          <w:tcPr>
            <w:tcW w:w="4022" w:type="dxa"/>
            <w:vAlign w:val="center"/>
          </w:tcPr>
          <w:p w:rsidR="00055F7C" w:rsidRPr="001F025C" w:rsidRDefault="001F6084" w:rsidP="00D639EB">
            <w:pPr>
              <w:pStyle w:val="Balk1"/>
              <w:jc w:val="center"/>
              <w:rPr>
                <w:rFonts w:ascii="Times New Roman" w:hAnsi="Times New Roman"/>
                <w:b w:val="0"/>
                <w:color w:val="auto"/>
              </w:rPr>
            </w:pPr>
            <w:r w:rsidRPr="001F025C">
              <w:rPr>
                <w:rFonts w:ascii="Times New Roman" w:hAnsi="Times New Roman"/>
                <w:b w:val="0"/>
                <w:color w:val="auto"/>
              </w:rPr>
              <w:t>“</w:t>
            </w:r>
          </w:p>
        </w:tc>
      </w:tr>
    </w:tbl>
    <w:p w:rsidR="00D639EB" w:rsidRPr="001F025C" w:rsidRDefault="00D639EB" w:rsidP="00D639EB">
      <w:pPr>
        <w:rPr>
          <w:b/>
          <w:sz w:val="20"/>
          <w:szCs w:val="20"/>
        </w:rPr>
      </w:pPr>
    </w:p>
    <w:p w:rsidR="002C694A" w:rsidRPr="001F025C" w:rsidRDefault="002C694A" w:rsidP="00FF5C4B">
      <w:pPr>
        <w:rPr>
          <w:b/>
          <w:sz w:val="20"/>
          <w:szCs w:val="20"/>
        </w:rPr>
      </w:pPr>
    </w:p>
    <w:p w:rsidR="00FF5C4B" w:rsidRPr="001F025C" w:rsidRDefault="00FF5C4B" w:rsidP="00FF5C4B">
      <w:pPr>
        <w:rPr>
          <w:b/>
          <w:sz w:val="20"/>
          <w:szCs w:val="20"/>
          <w:lang w:val="en-US"/>
        </w:rPr>
      </w:pPr>
      <w:r w:rsidRPr="001F025C">
        <w:rPr>
          <w:b/>
          <w:sz w:val="20"/>
          <w:szCs w:val="20"/>
        </w:rPr>
        <w:t xml:space="preserve">DEĞERLENDİRME SİSTEMİ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3"/>
        <w:gridCol w:w="1138"/>
        <w:gridCol w:w="1467"/>
      </w:tblGrid>
      <w:tr w:rsidR="001F025C" w:rsidRPr="001F025C">
        <w:tc>
          <w:tcPr>
            <w:tcW w:w="6683" w:type="dxa"/>
            <w:vAlign w:val="center"/>
          </w:tcPr>
          <w:p w:rsidR="00FF5C4B" w:rsidRPr="001F025C" w:rsidRDefault="00FF5C4B" w:rsidP="00FF5C4B">
            <w:pPr>
              <w:rPr>
                <w:b/>
                <w:sz w:val="20"/>
                <w:szCs w:val="20"/>
              </w:rPr>
            </w:pPr>
            <w:r w:rsidRPr="001F025C">
              <w:rPr>
                <w:b/>
                <w:sz w:val="20"/>
                <w:szCs w:val="20"/>
              </w:rPr>
              <w:t xml:space="preserve">YARIYIL İÇİ ÇALIŞMALARI </w:t>
            </w:r>
          </w:p>
          <w:p w:rsidR="00FF5C4B" w:rsidRPr="001F025C" w:rsidRDefault="00FF5C4B" w:rsidP="00FF5C4B">
            <w:pPr>
              <w:rPr>
                <w:b/>
                <w:sz w:val="20"/>
                <w:szCs w:val="20"/>
              </w:rPr>
            </w:pPr>
          </w:p>
        </w:tc>
        <w:tc>
          <w:tcPr>
            <w:tcW w:w="1138" w:type="dxa"/>
            <w:vAlign w:val="center"/>
          </w:tcPr>
          <w:p w:rsidR="00FF5C4B" w:rsidRPr="001F025C" w:rsidRDefault="00FF5C4B" w:rsidP="00FF5C4B">
            <w:pPr>
              <w:jc w:val="center"/>
              <w:rPr>
                <w:b/>
                <w:sz w:val="20"/>
                <w:szCs w:val="20"/>
              </w:rPr>
            </w:pPr>
            <w:r w:rsidRPr="001F025C">
              <w:rPr>
                <w:b/>
                <w:sz w:val="20"/>
                <w:szCs w:val="20"/>
              </w:rPr>
              <w:t xml:space="preserve">SAYISI </w:t>
            </w:r>
          </w:p>
        </w:tc>
        <w:tc>
          <w:tcPr>
            <w:tcW w:w="1467" w:type="dxa"/>
            <w:vAlign w:val="center"/>
          </w:tcPr>
          <w:p w:rsidR="00FF5C4B" w:rsidRPr="001F025C" w:rsidRDefault="00FF5C4B" w:rsidP="00FF5C4B">
            <w:pPr>
              <w:jc w:val="center"/>
              <w:rPr>
                <w:b/>
                <w:sz w:val="20"/>
                <w:szCs w:val="20"/>
              </w:rPr>
            </w:pPr>
            <w:r w:rsidRPr="001F025C">
              <w:rPr>
                <w:b/>
                <w:sz w:val="20"/>
                <w:szCs w:val="20"/>
              </w:rPr>
              <w:t xml:space="preserve">KATKI PAYI </w:t>
            </w:r>
          </w:p>
        </w:tc>
      </w:tr>
      <w:tr w:rsidR="001F025C" w:rsidRPr="001F025C">
        <w:tc>
          <w:tcPr>
            <w:tcW w:w="6683" w:type="dxa"/>
            <w:vAlign w:val="center"/>
          </w:tcPr>
          <w:p w:rsidR="00FF5C4B" w:rsidRPr="001F025C" w:rsidRDefault="00D639EB" w:rsidP="00FF5C4B">
            <w:pPr>
              <w:rPr>
                <w:sz w:val="20"/>
                <w:szCs w:val="20"/>
              </w:rPr>
            </w:pPr>
            <w:r w:rsidRPr="001F025C">
              <w:rPr>
                <w:sz w:val="20"/>
                <w:szCs w:val="20"/>
              </w:rPr>
              <w:t>Devam</w:t>
            </w:r>
            <w:r w:rsidRPr="001F025C">
              <w:rPr>
                <w:sz w:val="20"/>
                <w:szCs w:val="20"/>
                <w:lang w:val="en-US"/>
              </w:rPr>
              <w:t xml:space="preserve"> </w:t>
            </w:r>
            <w:r w:rsidR="00FF5C4B" w:rsidRPr="001F025C">
              <w:rPr>
                <w:sz w:val="20"/>
                <w:szCs w:val="20"/>
              </w:rPr>
              <w:t xml:space="preserve"> </w:t>
            </w:r>
          </w:p>
        </w:tc>
        <w:tc>
          <w:tcPr>
            <w:tcW w:w="1138" w:type="dxa"/>
            <w:vAlign w:val="center"/>
          </w:tcPr>
          <w:p w:rsidR="00FF5C4B" w:rsidRPr="001F025C" w:rsidRDefault="00FF5C4B" w:rsidP="00FF5C4B">
            <w:pPr>
              <w:jc w:val="center"/>
              <w:rPr>
                <w:sz w:val="20"/>
                <w:szCs w:val="20"/>
              </w:rPr>
            </w:pPr>
          </w:p>
        </w:tc>
        <w:tc>
          <w:tcPr>
            <w:tcW w:w="1467" w:type="dxa"/>
            <w:vAlign w:val="center"/>
          </w:tcPr>
          <w:p w:rsidR="00FF5C4B" w:rsidRPr="001F025C" w:rsidRDefault="00FF5C4B" w:rsidP="00FF5C4B">
            <w:pPr>
              <w:jc w:val="center"/>
              <w:rPr>
                <w:sz w:val="20"/>
                <w:szCs w:val="20"/>
              </w:rPr>
            </w:pPr>
          </w:p>
        </w:tc>
      </w:tr>
      <w:tr w:rsidR="001F025C" w:rsidRPr="001F025C">
        <w:tc>
          <w:tcPr>
            <w:tcW w:w="6683" w:type="dxa"/>
            <w:vAlign w:val="center"/>
          </w:tcPr>
          <w:p w:rsidR="00FF5C4B" w:rsidRPr="001F025C" w:rsidRDefault="00FF5C4B" w:rsidP="00FF5C4B">
            <w:pPr>
              <w:rPr>
                <w:sz w:val="20"/>
                <w:szCs w:val="20"/>
              </w:rPr>
            </w:pPr>
            <w:proofErr w:type="spellStart"/>
            <w:r w:rsidRPr="001F025C">
              <w:rPr>
                <w:sz w:val="20"/>
                <w:szCs w:val="20"/>
              </w:rPr>
              <w:t>Laboratuar</w:t>
            </w:r>
            <w:proofErr w:type="spellEnd"/>
            <w:r w:rsidRPr="001F025C">
              <w:rPr>
                <w:sz w:val="20"/>
                <w:szCs w:val="20"/>
              </w:rPr>
              <w:t xml:space="preserve"> </w:t>
            </w:r>
          </w:p>
        </w:tc>
        <w:tc>
          <w:tcPr>
            <w:tcW w:w="1138" w:type="dxa"/>
            <w:vAlign w:val="center"/>
          </w:tcPr>
          <w:p w:rsidR="00FF5C4B" w:rsidRPr="001F025C" w:rsidRDefault="00FF5C4B" w:rsidP="00FF5C4B">
            <w:pPr>
              <w:jc w:val="center"/>
              <w:rPr>
                <w:sz w:val="20"/>
                <w:szCs w:val="20"/>
              </w:rPr>
            </w:pPr>
          </w:p>
        </w:tc>
        <w:tc>
          <w:tcPr>
            <w:tcW w:w="1467" w:type="dxa"/>
            <w:vAlign w:val="center"/>
          </w:tcPr>
          <w:p w:rsidR="00FF5C4B" w:rsidRPr="001F025C" w:rsidRDefault="00FF5C4B" w:rsidP="00FF5C4B">
            <w:pPr>
              <w:jc w:val="center"/>
              <w:rPr>
                <w:sz w:val="20"/>
                <w:szCs w:val="20"/>
              </w:rPr>
            </w:pPr>
          </w:p>
        </w:tc>
      </w:tr>
      <w:tr w:rsidR="001F025C" w:rsidRPr="001F025C">
        <w:tc>
          <w:tcPr>
            <w:tcW w:w="6683" w:type="dxa"/>
            <w:vAlign w:val="center"/>
          </w:tcPr>
          <w:p w:rsidR="00FF5C4B" w:rsidRPr="001F025C" w:rsidRDefault="00FF5C4B" w:rsidP="00FF5C4B">
            <w:pPr>
              <w:rPr>
                <w:sz w:val="20"/>
                <w:szCs w:val="20"/>
              </w:rPr>
            </w:pPr>
            <w:r w:rsidRPr="001F025C">
              <w:rPr>
                <w:sz w:val="20"/>
                <w:szCs w:val="20"/>
              </w:rPr>
              <w:t xml:space="preserve">Uygulama </w:t>
            </w:r>
          </w:p>
        </w:tc>
        <w:tc>
          <w:tcPr>
            <w:tcW w:w="1138" w:type="dxa"/>
            <w:vAlign w:val="center"/>
          </w:tcPr>
          <w:p w:rsidR="00FF5C4B" w:rsidRPr="001F025C" w:rsidRDefault="00FF5C4B" w:rsidP="00FF5C4B">
            <w:pPr>
              <w:jc w:val="center"/>
              <w:rPr>
                <w:sz w:val="20"/>
                <w:szCs w:val="20"/>
              </w:rPr>
            </w:pPr>
          </w:p>
        </w:tc>
        <w:tc>
          <w:tcPr>
            <w:tcW w:w="1467" w:type="dxa"/>
            <w:vAlign w:val="center"/>
          </w:tcPr>
          <w:p w:rsidR="00FF5C4B" w:rsidRPr="001F025C" w:rsidRDefault="00FF5C4B" w:rsidP="00FF5C4B">
            <w:pPr>
              <w:jc w:val="center"/>
              <w:rPr>
                <w:sz w:val="20"/>
                <w:szCs w:val="20"/>
              </w:rPr>
            </w:pPr>
          </w:p>
        </w:tc>
      </w:tr>
      <w:tr w:rsidR="001F025C" w:rsidRPr="001F025C">
        <w:tc>
          <w:tcPr>
            <w:tcW w:w="6683" w:type="dxa"/>
            <w:vAlign w:val="center"/>
          </w:tcPr>
          <w:p w:rsidR="00FF5C4B" w:rsidRPr="001F025C" w:rsidRDefault="00FF5C4B" w:rsidP="00FF5C4B">
            <w:pPr>
              <w:rPr>
                <w:sz w:val="20"/>
                <w:szCs w:val="20"/>
              </w:rPr>
            </w:pPr>
            <w:r w:rsidRPr="001F025C">
              <w:rPr>
                <w:sz w:val="20"/>
                <w:szCs w:val="20"/>
              </w:rPr>
              <w:t>Alan Çalışması</w:t>
            </w:r>
            <w:proofErr w:type="gramStart"/>
            <w:r w:rsidRPr="001F025C">
              <w:rPr>
                <w:sz w:val="20"/>
                <w:szCs w:val="20"/>
                <w:lang w:val="en-US"/>
              </w:rPr>
              <w:t>)</w:t>
            </w:r>
            <w:proofErr w:type="gramEnd"/>
          </w:p>
        </w:tc>
        <w:tc>
          <w:tcPr>
            <w:tcW w:w="1138" w:type="dxa"/>
            <w:vAlign w:val="center"/>
          </w:tcPr>
          <w:p w:rsidR="00FF5C4B" w:rsidRPr="001F025C" w:rsidRDefault="00FF5C4B" w:rsidP="00FF5C4B">
            <w:pPr>
              <w:jc w:val="center"/>
              <w:rPr>
                <w:sz w:val="20"/>
                <w:szCs w:val="20"/>
              </w:rPr>
            </w:pPr>
          </w:p>
        </w:tc>
        <w:tc>
          <w:tcPr>
            <w:tcW w:w="1467" w:type="dxa"/>
            <w:vAlign w:val="center"/>
          </w:tcPr>
          <w:p w:rsidR="00FF5C4B" w:rsidRPr="001F025C" w:rsidRDefault="00FF5C4B" w:rsidP="00FF5C4B">
            <w:pPr>
              <w:jc w:val="center"/>
              <w:rPr>
                <w:sz w:val="20"/>
                <w:szCs w:val="20"/>
              </w:rPr>
            </w:pPr>
          </w:p>
        </w:tc>
      </w:tr>
      <w:tr w:rsidR="001F025C" w:rsidRPr="001F025C">
        <w:tc>
          <w:tcPr>
            <w:tcW w:w="6683" w:type="dxa"/>
            <w:vAlign w:val="center"/>
          </w:tcPr>
          <w:p w:rsidR="00FF5C4B" w:rsidRPr="001F025C" w:rsidRDefault="00FF5C4B" w:rsidP="00FF5C4B">
            <w:pPr>
              <w:rPr>
                <w:sz w:val="20"/>
                <w:szCs w:val="20"/>
              </w:rPr>
            </w:pPr>
            <w:r w:rsidRPr="001F025C">
              <w:rPr>
                <w:sz w:val="20"/>
                <w:szCs w:val="20"/>
              </w:rPr>
              <w:t xml:space="preserve">Derse Özgü Staj (Varsa) </w:t>
            </w:r>
          </w:p>
        </w:tc>
        <w:tc>
          <w:tcPr>
            <w:tcW w:w="1138" w:type="dxa"/>
            <w:vAlign w:val="center"/>
          </w:tcPr>
          <w:p w:rsidR="00FF5C4B" w:rsidRPr="001F025C" w:rsidRDefault="00FF5C4B" w:rsidP="00FF5C4B">
            <w:pPr>
              <w:jc w:val="center"/>
              <w:rPr>
                <w:sz w:val="20"/>
                <w:szCs w:val="20"/>
              </w:rPr>
            </w:pPr>
          </w:p>
        </w:tc>
        <w:tc>
          <w:tcPr>
            <w:tcW w:w="1467" w:type="dxa"/>
            <w:vAlign w:val="center"/>
          </w:tcPr>
          <w:p w:rsidR="00FF5C4B" w:rsidRPr="001F025C" w:rsidRDefault="00FF5C4B" w:rsidP="00FF5C4B">
            <w:pPr>
              <w:jc w:val="center"/>
              <w:rPr>
                <w:sz w:val="20"/>
                <w:szCs w:val="20"/>
              </w:rPr>
            </w:pPr>
          </w:p>
        </w:tc>
      </w:tr>
      <w:tr w:rsidR="001F025C" w:rsidRPr="001F025C">
        <w:tc>
          <w:tcPr>
            <w:tcW w:w="6683" w:type="dxa"/>
            <w:vAlign w:val="center"/>
          </w:tcPr>
          <w:p w:rsidR="00FF5C4B" w:rsidRPr="001F025C" w:rsidRDefault="00FF5C4B" w:rsidP="00FF5C4B">
            <w:pPr>
              <w:rPr>
                <w:sz w:val="20"/>
                <w:szCs w:val="20"/>
              </w:rPr>
            </w:pPr>
            <w:r w:rsidRPr="001F025C">
              <w:rPr>
                <w:sz w:val="20"/>
                <w:szCs w:val="20"/>
              </w:rPr>
              <w:t xml:space="preserve">Ödev </w:t>
            </w:r>
          </w:p>
        </w:tc>
        <w:tc>
          <w:tcPr>
            <w:tcW w:w="1138" w:type="dxa"/>
            <w:vAlign w:val="center"/>
          </w:tcPr>
          <w:p w:rsidR="00FF5C4B" w:rsidRPr="001F025C" w:rsidRDefault="00FF5C4B" w:rsidP="00FF5C4B">
            <w:pPr>
              <w:jc w:val="center"/>
              <w:rPr>
                <w:sz w:val="20"/>
                <w:szCs w:val="20"/>
              </w:rPr>
            </w:pPr>
          </w:p>
        </w:tc>
        <w:tc>
          <w:tcPr>
            <w:tcW w:w="1467" w:type="dxa"/>
            <w:vAlign w:val="center"/>
          </w:tcPr>
          <w:p w:rsidR="00FF5C4B" w:rsidRPr="001F025C" w:rsidRDefault="00FF5C4B" w:rsidP="00FF5C4B">
            <w:pPr>
              <w:jc w:val="center"/>
              <w:rPr>
                <w:sz w:val="20"/>
                <w:szCs w:val="20"/>
              </w:rPr>
            </w:pPr>
          </w:p>
        </w:tc>
      </w:tr>
      <w:tr w:rsidR="001F025C" w:rsidRPr="001F025C">
        <w:tc>
          <w:tcPr>
            <w:tcW w:w="6683" w:type="dxa"/>
            <w:vAlign w:val="center"/>
          </w:tcPr>
          <w:p w:rsidR="00FF5C4B" w:rsidRPr="001F025C" w:rsidRDefault="00FF5C4B" w:rsidP="00FF5C4B">
            <w:pPr>
              <w:rPr>
                <w:sz w:val="20"/>
                <w:szCs w:val="20"/>
              </w:rPr>
            </w:pPr>
            <w:r w:rsidRPr="001F025C">
              <w:rPr>
                <w:sz w:val="20"/>
                <w:szCs w:val="20"/>
              </w:rPr>
              <w:t xml:space="preserve">Sunum </w:t>
            </w:r>
          </w:p>
        </w:tc>
        <w:tc>
          <w:tcPr>
            <w:tcW w:w="1138" w:type="dxa"/>
            <w:vAlign w:val="center"/>
          </w:tcPr>
          <w:p w:rsidR="00FF5C4B" w:rsidRPr="001F025C" w:rsidRDefault="00FF5C4B" w:rsidP="00FF5C4B">
            <w:pPr>
              <w:jc w:val="center"/>
              <w:rPr>
                <w:sz w:val="20"/>
                <w:szCs w:val="20"/>
              </w:rPr>
            </w:pPr>
          </w:p>
        </w:tc>
        <w:tc>
          <w:tcPr>
            <w:tcW w:w="1467" w:type="dxa"/>
            <w:vAlign w:val="center"/>
          </w:tcPr>
          <w:p w:rsidR="00FF5C4B" w:rsidRPr="001F025C" w:rsidRDefault="00FF5C4B" w:rsidP="00FF5C4B">
            <w:pPr>
              <w:jc w:val="center"/>
              <w:rPr>
                <w:sz w:val="20"/>
                <w:szCs w:val="20"/>
              </w:rPr>
            </w:pPr>
          </w:p>
        </w:tc>
      </w:tr>
      <w:tr w:rsidR="001F025C" w:rsidRPr="001F025C">
        <w:tc>
          <w:tcPr>
            <w:tcW w:w="6683" w:type="dxa"/>
            <w:vAlign w:val="center"/>
          </w:tcPr>
          <w:p w:rsidR="00FF5C4B" w:rsidRPr="001F025C" w:rsidRDefault="00FF5C4B" w:rsidP="00FF5C4B">
            <w:pPr>
              <w:rPr>
                <w:sz w:val="20"/>
                <w:szCs w:val="20"/>
              </w:rPr>
            </w:pPr>
            <w:r w:rsidRPr="001F025C">
              <w:rPr>
                <w:sz w:val="20"/>
                <w:szCs w:val="20"/>
              </w:rPr>
              <w:t xml:space="preserve">Projeler </w:t>
            </w:r>
          </w:p>
        </w:tc>
        <w:tc>
          <w:tcPr>
            <w:tcW w:w="1138" w:type="dxa"/>
            <w:vAlign w:val="center"/>
          </w:tcPr>
          <w:p w:rsidR="00FF5C4B" w:rsidRPr="001F025C" w:rsidRDefault="00FF5C4B" w:rsidP="00FF5C4B">
            <w:pPr>
              <w:jc w:val="center"/>
              <w:rPr>
                <w:sz w:val="20"/>
                <w:szCs w:val="20"/>
              </w:rPr>
            </w:pPr>
          </w:p>
        </w:tc>
        <w:tc>
          <w:tcPr>
            <w:tcW w:w="1467" w:type="dxa"/>
            <w:vAlign w:val="center"/>
          </w:tcPr>
          <w:p w:rsidR="00FF5C4B" w:rsidRPr="001F025C" w:rsidRDefault="00FF5C4B" w:rsidP="00FF5C4B">
            <w:pPr>
              <w:jc w:val="center"/>
              <w:rPr>
                <w:sz w:val="20"/>
                <w:szCs w:val="20"/>
              </w:rPr>
            </w:pPr>
          </w:p>
        </w:tc>
      </w:tr>
      <w:tr w:rsidR="001F025C" w:rsidRPr="001F025C">
        <w:tc>
          <w:tcPr>
            <w:tcW w:w="6683" w:type="dxa"/>
            <w:vAlign w:val="center"/>
          </w:tcPr>
          <w:p w:rsidR="00FF5C4B" w:rsidRPr="001F025C" w:rsidRDefault="00FF5C4B" w:rsidP="00FF5C4B">
            <w:pPr>
              <w:rPr>
                <w:sz w:val="20"/>
                <w:szCs w:val="20"/>
              </w:rPr>
            </w:pPr>
            <w:r w:rsidRPr="001F025C">
              <w:rPr>
                <w:sz w:val="20"/>
                <w:szCs w:val="20"/>
              </w:rPr>
              <w:t xml:space="preserve">Seminer </w:t>
            </w:r>
          </w:p>
        </w:tc>
        <w:tc>
          <w:tcPr>
            <w:tcW w:w="1138" w:type="dxa"/>
            <w:vAlign w:val="center"/>
          </w:tcPr>
          <w:p w:rsidR="00FF5C4B" w:rsidRPr="001F025C" w:rsidRDefault="00FF5C4B" w:rsidP="00FF5C4B">
            <w:pPr>
              <w:jc w:val="center"/>
              <w:rPr>
                <w:sz w:val="20"/>
                <w:szCs w:val="20"/>
              </w:rPr>
            </w:pPr>
          </w:p>
        </w:tc>
        <w:tc>
          <w:tcPr>
            <w:tcW w:w="1467" w:type="dxa"/>
            <w:vAlign w:val="center"/>
          </w:tcPr>
          <w:p w:rsidR="00FF5C4B" w:rsidRPr="001F025C" w:rsidRDefault="00FF5C4B" w:rsidP="00FF5C4B">
            <w:pPr>
              <w:jc w:val="center"/>
              <w:rPr>
                <w:sz w:val="20"/>
                <w:szCs w:val="20"/>
              </w:rPr>
            </w:pPr>
          </w:p>
        </w:tc>
      </w:tr>
      <w:tr w:rsidR="001F025C" w:rsidRPr="001F025C" w:rsidTr="00CF01E4">
        <w:tc>
          <w:tcPr>
            <w:tcW w:w="6683" w:type="dxa"/>
            <w:shd w:val="clear" w:color="auto" w:fill="D99594" w:themeFill="accent2" w:themeFillTint="99"/>
            <w:vAlign w:val="center"/>
          </w:tcPr>
          <w:p w:rsidR="00FF5C4B" w:rsidRPr="001F025C" w:rsidRDefault="00FF5C4B" w:rsidP="00FF5C4B">
            <w:pPr>
              <w:rPr>
                <w:sz w:val="20"/>
                <w:szCs w:val="20"/>
              </w:rPr>
            </w:pPr>
            <w:r w:rsidRPr="001F025C">
              <w:rPr>
                <w:sz w:val="20"/>
                <w:szCs w:val="20"/>
              </w:rPr>
              <w:t xml:space="preserve">Ara sınavlar </w:t>
            </w:r>
          </w:p>
        </w:tc>
        <w:tc>
          <w:tcPr>
            <w:tcW w:w="1138" w:type="dxa"/>
            <w:shd w:val="clear" w:color="auto" w:fill="D99594" w:themeFill="accent2" w:themeFillTint="99"/>
            <w:vAlign w:val="center"/>
          </w:tcPr>
          <w:p w:rsidR="00FF5C4B" w:rsidRPr="001F025C" w:rsidRDefault="00162F46" w:rsidP="00FF5C4B">
            <w:pPr>
              <w:jc w:val="center"/>
              <w:rPr>
                <w:sz w:val="20"/>
                <w:szCs w:val="20"/>
              </w:rPr>
            </w:pPr>
            <w:r w:rsidRPr="001F025C">
              <w:rPr>
                <w:sz w:val="20"/>
                <w:szCs w:val="20"/>
              </w:rPr>
              <w:t>1</w:t>
            </w:r>
          </w:p>
        </w:tc>
        <w:tc>
          <w:tcPr>
            <w:tcW w:w="1467" w:type="dxa"/>
            <w:shd w:val="clear" w:color="auto" w:fill="D99594" w:themeFill="accent2" w:themeFillTint="99"/>
            <w:vAlign w:val="center"/>
          </w:tcPr>
          <w:p w:rsidR="00FF5C4B" w:rsidRPr="001F025C" w:rsidRDefault="004A4AAF" w:rsidP="00FF5C4B">
            <w:pPr>
              <w:jc w:val="center"/>
              <w:rPr>
                <w:sz w:val="20"/>
                <w:szCs w:val="20"/>
              </w:rPr>
            </w:pPr>
            <w:r w:rsidRPr="001F025C">
              <w:rPr>
                <w:sz w:val="20"/>
                <w:szCs w:val="20"/>
              </w:rPr>
              <w:t>4</w:t>
            </w:r>
            <w:r w:rsidR="00162F46" w:rsidRPr="001F025C">
              <w:rPr>
                <w:sz w:val="20"/>
                <w:szCs w:val="20"/>
              </w:rPr>
              <w:t>0%</w:t>
            </w:r>
          </w:p>
        </w:tc>
      </w:tr>
      <w:tr w:rsidR="001F025C" w:rsidRPr="001F025C" w:rsidTr="00CF01E4">
        <w:tc>
          <w:tcPr>
            <w:tcW w:w="6683" w:type="dxa"/>
            <w:shd w:val="clear" w:color="auto" w:fill="D99594" w:themeFill="accent2" w:themeFillTint="99"/>
            <w:vAlign w:val="center"/>
          </w:tcPr>
          <w:p w:rsidR="00FF5C4B" w:rsidRPr="001F025C" w:rsidRDefault="00FF5C4B" w:rsidP="00FF5C4B">
            <w:pPr>
              <w:rPr>
                <w:sz w:val="20"/>
                <w:szCs w:val="20"/>
              </w:rPr>
            </w:pPr>
            <w:r w:rsidRPr="001F025C">
              <w:rPr>
                <w:sz w:val="20"/>
                <w:szCs w:val="20"/>
              </w:rPr>
              <w:t xml:space="preserve">Final </w:t>
            </w:r>
          </w:p>
        </w:tc>
        <w:tc>
          <w:tcPr>
            <w:tcW w:w="1138" w:type="dxa"/>
            <w:shd w:val="clear" w:color="auto" w:fill="D99594" w:themeFill="accent2" w:themeFillTint="99"/>
            <w:vAlign w:val="center"/>
          </w:tcPr>
          <w:p w:rsidR="00FF5C4B" w:rsidRPr="001F025C" w:rsidRDefault="00FC5B72" w:rsidP="00FF5C4B">
            <w:pPr>
              <w:jc w:val="center"/>
              <w:rPr>
                <w:sz w:val="20"/>
                <w:szCs w:val="20"/>
              </w:rPr>
            </w:pPr>
            <w:r w:rsidRPr="001F025C">
              <w:rPr>
                <w:sz w:val="20"/>
                <w:szCs w:val="20"/>
              </w:rPr>
              <w:t>1</w:t>
            </w:r>
          </w:p>
        </w:tc>
        <w:tc>
          <w:tcPr>
            <w:tcW w:w="1467" w:type="dxa"/>
            <w:shd w:val="clear" w:color="auto" w:fill="D99594" w:themeFill="accent2" w:themeFillTint="99"/>
            <w:vAlign w:val="center"/>
          </w:tcPr>
          <w:p w:rsidR="00FF5C4B" w:rsidRPr="001F025C" w:rsidRDefault="00162F46" w:rsidP="00FF5C4B">
            <w:pPr>
              <w:jc w:val="center"/>
              <w:rPr>
                <w:sz w:val="20"/>
                <w:szCs w:val="20"/>
              </w:rPr>
            </w:pPr>
            <w:r w:rsidRPr="001F025C">
              <w:rPr>
                <w:sz w:val="20"/>
                <w:szCs w:val="20"/>
              </w:rPr>
              <w:t>60%</w:t>
            </w:r>
          </w:p>
        </w:tc>
      </w:tr>
      <w:tr w:rsidR="00FF5C4B" w:rsidRPr="001F025C" w:rsidTr="00CF01E4">
        <w:tc>
          <w:tcPr>
            <w:tcW w:w="6683" w:type="dxa"/>
            <w:shd w:val="clear" w:color="auto" w:fill="D99594" w:themeFill="accent2" w:themeFillTint="99"/>
          </w:tcPr>
          <w:p w:rsidR="00FF5C4B" w:rsidRPr="001F025C" w:rsidRDefault="00FF5C4B" w:rsidP="00FF5C4B">
            <w:pPr>
              <w:jc w:val="right"/>
              <w:rPr>
                <w:sz w:val="20"/>
                <w:szCs w:val="20"/>
              </w:rPr>
            </w:pPr>
            <w:r w:rsidRPr="001F025C">
              <w:rPr>
                <w:sz w:val="20"/>
                <w:szCs w:val="20"/>
              </w:rPr>
              <w:t xml:space="preserve">TOPLAM </w:t>
            </w:r>
          </w:p>
        </w:tc>
        <w:tc>
          <w:tcPr>
            <w:tcW w:w="1138" w:type="dxa"/>
            <w:shd w:val="clear" w:color="auto" w:fill="D99594" w:themeFill="accent2" w:themeFillTint="99"/>
            <w:vAlign w:val="center"/>
          </w:tcPr>
          <w:p w:rsidR="00FF5C4B" w:rsidRPr="001F025C" w:rsidRDefault="00FF5C4B" w:rsidP="00FF5C4B">
            <w:pPr>
              <w:jc w:val="center"/>
              <w:rPr>
                <w:b/>
                <w:sz w:val="20"/>
                <w:szCs w:val="20"/>
              </w:rPr>
            </w:pPr>
          </w:p>
        </w:tc>
        <w:tc>
          <w:tcPr>
            <w:tcW w:w="1467" w:type="dxa"/>
            <w:shd w:val="clear" w:color="auto" w:fill="D99594" w:themeFill="accent2" w:themeFillTint="99"/>
            <w:vAlign w:val="center"/>
          </w:tcPr>
          <w:p w:rsidR="00FF5C4B" w:rsidRPr="001F025C" w:rsidRDefault="00162F46" w:rsidP="00FF5C4B">
            <w:pPr>
              <w:jc w:val="center"/>
              <w:rPr>
                <w:b/>
                <w:sz w:val="20"/>
                <w:szCs w:val="20"/>
              </w:rPr>
            </w:pPr>
            <w:r w:rsidRPr="001F025C">
              <w:rPr>
                <w:b/>
                <w:sz w:val="20"/>
                <w:szCs w:val="20"/>
              </w:rPr>
              <w:t>100%</w:t>
            </w:r>
          </w:p>
        </w:tc>
      </w:tr>
    </w:tbl>
    <w:p w:rsidR="00C91FEA" w:rsidRDefault="00C91FEA" w:rsidP="00FF5C4B">
      <w:pPr>
        <w:rPr>
          <w:b/>
          <w:sz w:val="20"/>
          <w:szCs w:val="20"/>
        </w:rPr>
      </w:pPr>
    </w:p>
    <w:p w:rsidR="000D638B" w:rsidRDefault="000D638B" w:rsidP="00FF5C4B">
      <w:pPr>
        <w:rPr>
          <w:b/>
          <w:sz w:val="20"/>
          <w:szCs w:val="20"/>
        </w:rPr>
      </w:pPr>
    </w:p>
    <w:p w:rsidR="00C22D8E" w:rsidRDefault="00C22D8E" w:rsidP="00FF5C4B">
      <w:pPr>
        <w:rPr>
          <w:b/>
          <w:sz w:val="20"/>
          <w:szCs w:val="20"/>
        </w:rPr>
      </w:pPr>
    </w:p>
    <w:p w:rsidR="00314B10" w:rsidRDefault="00314B10" w:rsidP="00FF5C4B">
      <w:pPr>
        <w:rPr>
          <w:b/>
          <w:sz w:val="20"/>
          <w:szCs w:val="20"/>
        </w:rPr>
      </w:pPr>
    </w:p>
    <w:p w:rsidR="000D2944" w:rsidRDefault="000D2944" w:rsidP="00FF5C4B">
      <w:pPr>
        <w:rPr>
          <w:b/>
          <w:sz w:val="20"/>
          <w:szCs w:val="20"/>
        </w:rPr>
      </w:pPr>
    </w:p>
    <w:p w:rsidR="000D2944" w:rsidRDefault="000D2944" w:rsidP="00FF5C4B">
      <w:pPr>
        <w:rPr>
          <w:b/>
          <w:sz w:val="20"/>
          <w:szCs w:val="20"/>
        </w:rPr>
      </w:pPr>
    </w:p>
    <w:p w:rsidR="000D2944" w:rsidRDefault="000D2944" w:rsidP="00FF5C4B">
      <w:pPr>
        <w:rPr>
          <w:b/>
          <w:sz w:val="20"/>
          <w:szCs w:val="20"/>
        </w:rPr>
      </w:pPr>
    </w:p>
    <w:p w:rsidR="000D2944" w:rsidRDefault="000D2944" w:rsidP="00FF5C4B">
      <w:pPr>
        <w:rPr>
          <w:b/>
          <w:sz w:val="20"/>
          <w:szCs w:val="20"/>
        </w:rPr>
      </w:pPr>
    </w:p>
    <w:p w:rsidR="00C22D8E" w:rsidRDefault="00C22D8E" w:rsidP="00FF5C4B">
      <w:pPr>
        <w:rPr>
          <w:b/>
          <w:sz w:val="20"/>
          <w:szCs w:val="20"/>
        </w:rPr>
      </w:pPr>
    </w:p>
    <w:p w:rsidR="00AA4777" w:rsidRDefault="00AA4777" w:rsidP="00FF5C4B">
      <w:pPr>
        <w:rPr>
          <w:b/>
          <w:sz w:val="20"/>
          <w:szCs w:val="20"/>
        </w:rPr>
      </w:pPr>
    </w:p>
    <w:tbl>
      <w:tblPr>
        <w:tblW w:w="9182" w:type="dxa"/>
        <w:tblInd w:w="212" w:type="dxa"/>
        <w:tblCellMar>
          <w:left w:w="70" w:type="dxa"/>
          <w:right w:w="70" w:type="dxa"/>
        </w:tblCellMar>
        <w:tblLook w:val="04A0" w:firstRow="1" w:lastRow="0" w:firstColumn="1" w:lastColumn="0" w:noHBand="0" w:noVBand="1"/>
      </w:tblPr>
      <w:tblGrid>
        <w:gridCol w:w="4058"/>
        <w:gridCol w:w="1653"/>
        <w:gridCol w:w="1008"/>
        <w:gridCol w:w="1124"/>
        <w:gridCol w:w="694"/>
        <w:gridCol w:w="645"/>
      </w:tblGrid>
      <w:tr w:rsidR="001B65AD" w:rsidRPr="004C2F0B" w:rsidTr="001B65AD">
        <w:trPr>
          <w:trHeight w:val="373"/>
        </w:trPr>
        <w:tc>
          <w:tcPr>
            <w:tcW w:w="4058" w:type="dxa"/>
            <w:vMerge w:val="restart"/>
            <w:tcBorders>
              <w:top w:val="single" w:sz="8" w:space="0" w:color="DDDDDD"/>
              <w:left w:val="single" w:sz="8" w:space="0" w:color="DDDDDD"/>
              <w:bottom w:val="single" w:sz="8" w:space="0" w:color="DDDDDD"/>
              <w:right w:val="single" w:sz="8" w:space="0" w:color="DDDDDD"/>
            </w:tcBorders>
            <w:shd w:val="clear" w:color="000000" w:fill="C00000"/>
            <w:hideMark/>
          </w:tcPr>
          <w:p w:rsidR="001B65AD" w:rsidRPr="004C2F0B" w:rsidRDefault="001B65AD" w:rsidP="00664168">
            <w:pPr>
              <w:rPr>
                <w:rFonts w:ascii="Tahoma" w:eastAsia="Times New Roman" w:hAnsi="Tahoma" w:cs="Tahoma"/>
                <w:b/>
                <w:bCs/>
                <w:color w:val="FFFFFF"/>
                <w:sz w:val="18"/>
                <w:szCs w:val="18"/>
                <w:lang w:eastAsia="tr-TR"/>
              </w:rPr>
            </w:pPr>
            <w:r w:rsidRPr="004C2F0B">
              <w:rPr>
                <w:rFonts w:ascii="Tahoma" w:eastAsia="Times New Roman" w:hAnsi="Tahoma" w:cs="Tahoma"/>
                <w:b/>
                <w:bCs/>
                <w:color w:val="FFFFFF"/>
                <w:sz w:val="18"/>
                <w:szCs w:val="18"/>
                <w:lang w:eastAsia="tr-TR"/>
              </w:rPr>
              <w:lastRenderedPageBreak/>
              <w:t>Program Yeterlilikleri / Çıktıları</w:t>
            </w:r>
          </w:p>
        </w:tc>
        <w:tc>
          <w:tcPr>
            <w:tcW w:w="5124" w:type="dxa"/>
            <w:gridSpan w:val="5"/>
            <w:tcBorders>
              <w:top w:val="single" w:sz="8" w:space="0" w:color="DDDDDD"/>
              <w:left w:val="nil"/>
              <w:bottom w:val="single" w:sz="8" w:space="0" w:color="DDDDDD"/>
              <w:right w:val="single" w:sz="8" w:space="0" w:color="DDDDDD"/>
            </w:tcBorders>
            <w:shd w:val="clear" w:color="000000" w:fill="C00000"/>
            <w:hideMark/>
          </w:tcPr>
          <w:p w:rsidR="001B65AD" w:rsidRPr="004C2F0B" w:rsidRDefault="001B65AD" w:rsidP="00664168">
            <w:pPr>
              <w:jc w:val="center"/>
              <w:rPr>
                <w:rFonts w:ascii="Tahoma" w:eastAsia="Times New Roman" w:hAnsi="Tahoma" w:cs="Tahoma"/>
                <w:b/>
                <w:bCs/>
                <w:color w:val="FFFFFF"/>
                <w:sz w:val="18"/>
                <w:szCs w:val="18"/>
                <w:lang w:eastAsia="tr-TR"/>
              </w:rPr>
            </w:pPr>
            <w:r w:rsidRPr="004C2F0B">
              <w:rPr>
                <w:rFonts w:ascii="Tahoma" w:eastAsia="Times New Roman" w:hAnsi="Tahoma" w:cs="Tahoma"/>
                <w:b/>
                <w:bCs/>
                <w:color w:val="FFFFFF"/>
                <w:sz w:val="18"/>
                <w:szCs w:val="18"/>
                <w:lang w:eastAsia="tr-TR"/>
              </w:rPr>
              <w:t>* Katkı Düzeyi</w:t>
            </w:r>
          </w:p>
        </w:tc>
      </w:tr>
      <w:tr w:rsidR="001B65AD" w:rsidRPr="004C2F0B" w:rsidTr="001B65AD">
        <w:trPr>
          <w:trHeight w:val="307"/>
        </w:trPr>
        <w:tc>
          <w:tcPr>
            <w:tcW w:w="4058" w:type="dxa"/>
            <w:vMerge/>
            <w:tcBorders>
              <w:top w:val="single" w:sz="8" w:space="0" w:color="DDDDDD"/>
              <w:left w:val="single" w:sz="8" w:space="0" w:color="DDDDDD"/>
              <w:bottom w:val="single" w:sz="8" w:space="0" w:color="DDDDDD"/>
              <w:right w:val="single" w:sz="8" w:space="0" w:color="DDDDDD"/>
            </w:tcBorders>
            <w:vAlign w:val="center"/>
            <w:hideMark/>
          </w:tcPr>
          <w:p w:rsidR="001B65AD" w:rsidRPr="004C2F0B" w:rsidRDefault="001B65AD" w:rsidP="00664168">
            <w:pPr>
              <w:rPr>
                <w:rFonts w:ascii="Tahoma" w:eastAsia="Times New Roman" w:hAnsi="Tahoma" w:cs="Tahoma"/>
                <w:b/>
                <w:bCs/>
                <w:color w:val="FFFFFF"/>
                <w:sz w:val="18"/>
                <w:szCs w:val="18"/>
                <w:lang w:eastAsia="tr-TR"/>
              </w:rPr>
            </w:pPr>
          </w:p>
        </w:tc>
        <w:tc>
          <w:tcPr>
            <w:tcW w:w="1653" w:type="dxa"/>
            <w:tcBorders>
              <w:top w:val="nil"/>
              <w:left w:val="nil"/>
              <w:bottom w:val="nil"/>
              <w:right w:val="nil"/>
            </w:tcBorders>
            <w:shd w:val="clear" w:color="000000" w:fill="C00000"/>
            <w:hideMark/>
          </w:tcPr>
          <w:p w:rsidR="001B65AD" w:rsidRPr="004C2F0B" w:rsidRDefault="001B65AD"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1</w:t>
            </w:r>
          </w:p>
        </w:tc>
        <w:tc>
          <w:tcPr>
            <w:tcW w:w="1008" w:type="dxa"/>
            <w:tcBorders>
              <w:top w:val="nil"/>
              <w:left w:val="single" w:sz="8" w:space="0" w:color="DDDDDD"/>
              <w:bottom w:val="nil"/>
              <w:right w:val="nil"/>
            </w:tcBorders>
            <w:shd w:val="clear" w:color="000000" w:fill="C00000"/>
            <w:hideMark/>
          </w:tcPr>
          <w:p w:rsidR="001B65AD" w:rsidRPr="004C2F0B" w:rsidRDefault="001B65AD"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2</w:t>
            </w:r>
          </w:p>
        </w:tc>
        <w:tc>
          <w:tcPr>
            <w:tcW w:w="1124" w:type="dxa"/>
            <w:tcBorders>
              <w:top w:val="nil"/>
              <w:left w:val="single" w:sz="8" w:space="0" w:color="DDDDDD"/>
              <w:bottom w:val="nil"/>
              <w:right w:val="nil"/>
            </w:tcBorders>
            <w:shd w:val="clear" w:color="000000" w:fill="C00000"/>
            <w:hideMark/>
          </w:tcPr>
          <w:p w:rsidR="001B65AD" w:rsidRPr="004C2F0B" w:rsidRDefault="001B65AD"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3</w:t>
            </w:r>
          </w:p>
        </w:tc>
        <w:tc>
          <w:tcPr>
            <w:tcW w:w="694" w:type="dxa"/>
            <w:tcBorders>
              <w:top w:val="nil"/>
              <w:left w:val="single" w:sz="8" w:space="0" w:color="DDDDDD"/>
              <w:bottom w:val="nil"/>
              <w:right w:val="nil"/>
            </w:tcBorders>
            <w:shd w:val="clear" w:color="000000" w:fill="C00000"/>
            <w:hideMark/>
          </w:tcPr>
          <w:p w:rsidR="001B65AD" w:rsidRPr="004C2F0B" w:rsidRDefault="001B65AD"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4</w:t>
            </w:r>
          </w:p>
        </w:tc>
        <w:tc>
          <w:tcPr>
            <w:tcW w:w="645" w:type="dxa"/>
            <w:tcBorders>
              <w:top w:val="nil"/>
              <w:left w:val="single" w:sz="8" w:space="0" w:color="DDDDDD"/>
              <w:bottom w:val="nil"/>
              <w:right w:val="single" w:sz="8" w:space="0" w:color="DDDDDD"/>
            </w:tcBorders>
            <w:shd w:val="clear" w:color="000000" w:fill="C00000"/>
            <w:hideMark/>
          </w:tcPr>
          <w:p w:rsidR="001B65AD" w:rsidRPr="004C2F0B" w:rsidRDefault="001B65AD"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5</w:t>
            </w:r>
          </w:p>
        </w:tc>
      </w:tr>
      <w:tr w:rsidR="001B65AD" w:rsidRPr="004C2F0B" w:rsidTr="001B65AD">
        <w:trPr>
          <w:trHeight w:val="730"/>
        </w:trPr>
        <w:tc>
          <w:tcPr>
            <w:tcW w:w="4058" w:type="dxa"/>
            <w:tcBorders>
              <w:top w:val="nil"/>
              <w:left w:val="single" w:sz="8" w:space="0" w:color="DDDDDD"/>
              <w:bottom w:val="nil"/>
              <w:right w:val="nil"/>
            </w:tcBorders>
            <w:shd w:val="clear" w:color="000000" w:fill="999999"/>
            <w:hideMark/>
          </w:tcPr>
          <w:p w:rsidR="00ED4137" w:rsidRPr="00ED4137" w:rsidRDefault="00ED4137" w:rsidP="00ED4137">
            <w:pPr>
              <w:rPr>
                <w:sz w:val="20"/>
                <w:szCs w:val="20"/>
              </w:rPr>
            </w:pPr>
            <w:r w:rsidRPr="00ED4137">
              <w:rPr>
                <w:sz w:val="20"/>
                <w:szCs w:val="20"/>
              </w:rPr>
              <w:t>Uluslararası Ticaret alanında edinilen kuramsal ve uygulamalı bilgileri kullanabilmek,</w:t>
            </w:r>
          </w:p>
          <w:p w:rsidR="001B65AD" w:rsidRPr="00ED4137" w:rsidRDefault="001B65AD" w:rsidP="00664168">
            <w:pPr>
              <w:rPr>
                <w:rFonts w:eastAsia="Times New Roman"/>
                <w:color w:val="FFFFFF"/>
                <w:sz w:val="20"/>
                <w:szCs w:val="20"/>
                <w:lang w:eastAsia="tr-TR"/>
              </w:rPr>
            </w:pPr>
          </w:p>
        </w:tc>
        <w:tc>
          <w:tcPr>
            <w:tcW w:w="1653" w:type="dxa"/>
            <w:tcBorders>
              <w:top w:val="single" w:sz="8" w:space="0" w:color="DDDDDD"/>
              <w:left w:val="single" w:sz="8" w:space="0" w:color="DDDDDD"/>
              <w:bottom w:val="nil"/>
              <w:right w:val="nil"/>
            </w:tcBorders>
            <w:shd w:val="clear" w:color="000000" w:fill="999999"/>
            <w:vAlign w:val="center"/>
            <w:hideMark/>
          </w:tcPr>
          <w:p w:rsidR="001B65AD" w:rsidRPr="004C2F0B" w:rsidRDefault="001B65AD"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1008" w:type="dxa"/>
            <w:tcBorders>
              <w:top w:val="single" w:sz="8" w:space="0" w:color="DDDDDD"/>
              <w:left w:val="single" w:sz="8" w:space="0" w:color="DDDDDD"/>
              <w:bottom w:val="nil"/>
              <w:right w:val="nil"/>
            </w:tcBorders>
            <w:shd w:val="clear" w:color="000000" w:fill="999999"/>
            <w:vAlign w:val="center"/>
            <w:hideMark/>
          </w:tcPr>
          <w:p w:rsidR="001B65AD" w:rsidRPr="004C2F0B" w:rsidRDefault="001B65AD"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1124" w:type="dxa"/>
            <w:tcBorders>
              <w:top w:val="single" w:sz="8" w:space="0" w:color="DDDDDD"/>
              <w:left w:val="single" w:sz="8" w:space="0" w:color="DDDDDD"/>
              <w:bottom w:val="nil"/>
              <w:right w:val="nil"/>
            </w:tcBorders>
            <w:shd w:val="clear" w:color="000000" w:fill="999999"/>
            <w:vAlign w:val="center"/>
            <w:hideMark/>
          </w:tcPr>
          <w:p w:rsidR="001B65AD" w:rsidRPr="004C2F0B" w:rsidRDefault="001B65AD" w:rsidP="00664168">
            <w:pPr>
              <w:jc w:val="center"/>
              <w:rPr>
                <w:rFonts w:ascii="Tahoma" w:eastAsia="Times New Roman" w:hAnsi="Tahoma" w:cs="Tahoma"/>
                <w:color w:val="FFFFFF"/>
                <w:sz w:val="18"/>
                <w:szCs w:val="18"/>
                <w:lang w:eastAsia="tr-TR"/>
              </w:rPr>
            </w:pPr>
          </w:p>
        </w:tc>
        <w:tc>
          <w:tcPr>
            <w:tcW w:w="694" w:type="dxa"/>
            <w:tcBorders>
              <w:top w:val="single" w:sz="8" w:space="0" w:color="DDDDDD"/>
              <w:left w:val="single" w:sz="8" w:space="0" w:color="DDDDDD"/>
              <w:bottom w:val="nil"/>
              <w:right w:val="nil"/>
            </w:tcBorders>
            <w:shd w:val="clear" w:color="000000" w:fill="999999"/>
            <w:vAlign w:val="center"/>
            <w:hideMark/>
          </w:tcPr>
          <w:p w:rsidR="001B65AD" w:rsidRPr="004C2F0B" w:rsidRDefault="001B65AD"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645" w:type="dxa"/>
            <w:tcBorders>
              <w:top w:val="single" w:sz="8" w:space="0" w:color="DDDDDD"/>
              <w:left w:val="single" w:sz="8" w:space="0" w:color="DDDDDD"/>
              <w:bottom w:val="nil"/>
              <w:right w:val="single" w:sz="8" w:space="0" w:color="DDDDDD"/>
            </w:tcBorders>
            <w:shd w:val="clear" w:color="000000" w:fill="999999"/>
            <w:vAlign w:val="center"/>
            <w:hideMark/>
          </w:tcPr>
          <w:p w:rsidR="001B65AD" w:rsidRPr="004C2F0B" w:rsidRDefault="001B65AD"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X</w:t>
            </w:r>
          </w:p>
        </w:tc>
      </w:tr>
      <w:tr w:rsidR="00ED4137" w:rsidRPr="004C2F0B" w:rsidTr="001B65AD">
        <w:trPr>
          <w:trHeight w:val="684"/>
        </w:trPr>
        <w:tc>
          <w:tcPr>
            <w:tcW w:w="4058" w:type="dxa"/>
            <w:tcBorders>
              <w:top w:val="single" w:sz="8" w:space="0" w:color="DDDDDD"/>
              <w:left w:val="single" w:sz="8" w:space="0" w:color="DDDDDD"/>
              <w:bottom w:val="nil"/>
              <w:right w:val="nil"/>
            </w:tcBorders>
            <w:shd w:val="clear" w:color="000000" w:fill="999999"/>
          </w:tcPr>
          <w:p w:rsidR="00ED4137" w:rsidRPr="00ED4137" w:rsidRDefault="00ED4137" w:rsidP="001C36F4">
            <w:pPr>
              <w:rPr>
                <w:sz w:val="20"/>
                <w:szCs w:val="20"/>
              </w:rPr>
            </w:pPr>
            <w:r w:rsidRPr="00ED4137">
              <w:rPr>
                <w:sz w:val="20"/>
                <w:szCs w:val="20"/>
              </w:rPr>
              <w:t>Uluslararası Ticaret alanlarındaki kavram ve kuramları inceleyebilmek, ilgili verileri toplayabilmek, yorumlayabilmek ve değerlendirebilmek,</w:t>
            </w:r>
          </w:p>
        </w:tc>
        <w:tc>
          <w:tcPr>
            <w:tcW w:w="1653" w:type="dxa"/>
            <w:tcBorders>
              <w:top w:val="single" w:sz="8" w:space="0" w:color="DDDDDD"/>
              <w:left w:val="single" w:sz="8" w:space="0" w:color="DDDDDD"/>
              <w:bottom w:val="nil"/>
              <w:right w:val="nil"/>
            </w:tcBorders>
            <w:shd w:val="clear" w:color="000000" w:fill="999999"/>
            <w:vAlign w:val="center"/>
          </w:tcPr>
          <w:p w:rsidR="00ED4137" w:rsidRPr="004C2F0B" w:rsidRDefault="00ED4137" w:rsidP="00664168">
            <w:pPr>
              <w:jc w:val="center"/>
              <w:rPr>
                <w:rFonts w:ascii="Tahoma" w:eastAsia="Times New Roman" w:hAnsi="Tahoma" w:cs="Tahoma"/>
                <w:color w:val="FFFFFF"/>
                <w:sz w:val="18"/>
                <w:szCs w:val="18"/>
                <w:lang w:eastAsia="tr-TR"/>
              </w:rPr>
            </w:pPr>
          </w:p>
        </w:tc>
        <w:tc>
          <w:tcPr>
            <w:tcW w:w="1008" w:type="dxa"/>
            <w:tcBorders>
              <w:top w:val="single" w:sz="8" w:space="0" w:color="DDDDDD"/>
              <w:left w:val="single" w:sz="8" w:space="0" w:color="DDDDDD"/>
              <w:bottom w:val="nil"/>
              <w:right w:val="nil"/>
            </w:tcBorders>
            <w:shd w:val="clear" w:color="000000" w:fill="999999"/>
            <w:vAlign w:val="center"/>
          </w:tcPr>
          <w:p w:rsidR="00ED4137" w:rsidRPr="004C2F0B" w:rsidRDefault="00ED4137" w:rsidP="00664168">
            <w:pPr>
              <w:jc w:val="center"/>
              <w:rPr>
                <w:rFonts w:ascii="Tahoma" w:eastAsia="Times New Roman" w:hAnsi="Tahoma" w:cs="Tahoma"/>
                <w:color w:val="FFFFFF"/>
                <w:sz w:val="18"/>
                <w:szCs w:val="18"/>
                <w:lang w:eastAsia="tr-TR"/>
              </w:rPr>
            </w:pPr>
          </w:p>
        </w:tc>
        <w:tc>
          <w:tcPr>
            <w:tcW w:w="1124" w:type="dxa"/>
            <w:tcBorders>
              <w:top w:val="single" w:sz="8" w:space="0" w:color="DDDDDD"/>
              <w:left w:val="single" w:sz="8" w:space="0" w:color="DDDDDD"/>
              <w:bottom w:val="nil"/>
              <w:right w:val="nil"/>
            </w:tcBorders>
            <w:shd w:val="clear" w:color="000000" w:fill="999999"/>
            <w:vAlign w:val="center"/>
          </w:tcPr>
          <w:p w:rsidR="00ED4137" w:rsidRPr="004C2F0B" w:rsidRDefault="00ED4137" w:rsidP="00664168">
            <w:pPr>
              <w:jc w:val="center"/>
              <w:rPr>
                <w:rFonts w:ascii="Tahoma" w:eastAsia="Times New Roman" w:hAnsi="Tahoma" w:cs="Tahoma"/>
                <w:color w:val="FFFFFF"/>
                <w:sz w:val="18"/>
                <w:szCs w:val="18"/>
                <w:lang w:eastAsia="tr-TR"/>
              </w:rPr>
            </w:pPr>
          </w:p>
        </w:tc>
        <w:tc>
          <w:tcPr>
            <w:tcW w:w="694" w:type="dxa"/>
            <w:tcBorders>
              <w:top w:val="single" w:sz="8" w:space="0" w:color="DDDDDD"/>
              <w:left w:val="single" w:sz="8" w:space="0" w:color="DDDDDD"/>
              <w:bottom w:val="nil"/>
              <w:right w:val="nil"/>
            </w:tcBorders>
            <w:shd w:val="clear" w:color="000000" w:fill="999999"/>
            <w:vAlign w:val="center"/>
          </w:tcPr>
          <w:p w:rsidR="00ED4137" w:rsidRPr="004C2F0B" w:rsidRDefault="00ED4137" w:rsidP="00664168">
            <w:pPr>
              <w:jc w:val="center"/>
              <w:rPr>
                <w:rFonts w:ascii="Tahoma" w:eastAsia="Times New Roman" w:hAnsi="Tahoma" w:cs="Tahoma"/>
                <w:color w:val="FFFFFF"/>
                <w:sz w:val="18"/>
                <w:szCs w:val="18"/>
                <w:lang w:eastAsia="tr-TR"/>
              </w:rPr>
            </w:pPr>
            <w:proofErr w:type="gramStart"/>
            <w:r>
              <w:rPr>
                <w:rFonts w:ascii="Tahoma" w:eastAsia="Times New Roman" w:hAnsi="Tahoma" w:cs="Tahoma"/>
                <w:color w:val="FFFFFF"/>
                <w:sz w:val="18"/>
                <w:szCs w:val="18"/>
                <w:lang w:eastAsia="tr-TR"/>
              </w:rPr>
              <w:t>x</w:t>
            </w:r>
            <w:proofErr w:type="gramEnd"/>
          </w:p>
        </w:tc>
        <w:tc>
          <w:tcPr>
            <w:tcW w:w="645" w:type="dxa"/>
            <w:tcBorders>
              <w:top w:val="single" w:sz="8" w:space="0" w:color="DDDDDD"/>
              <w:left w:val="single" w:sz="8" w:space="0" w:color="DDDDDD"/>
              <w:bottom w:val="nil"/>
              <w:right w:val="single" w:sz="8" w:space="0" w:color="DDDDDD"/>
            </w:tcBorders>
            <w:shd w:val="clear" w:color="000000" w:fill="999999"/>
            <w:vAlign w:val="center"/>
          </w:tcPr>
          <w:p w:rsidR="00ED4137" w:rsidRPr="004C2F0B" w:rsidRDefault="00ED4137" w:rsidP="00664168">
            <w:pPr>
              <w:jc w:val="center"/>
              <w:rPr>
                <w:rFonts w:ascii="Tahoma" w:eastAsia="Times New Roman" w:hAnsi="Tahoma" w:cs="Tahoma"/>
                <w:color w:val="FFFFFF"/>
                <w:sz w:val="18"/>
                <w:szCs w:val="18"/>
                <w:lang w:eastAsia="tr-TR"/>
              </w:rPr>
            </w:pPr>
          </w:p>
        </w:tc>
      </w:tr>
      <w:tr w:rsidR="00ED4137" w:rsidRPr="004C2F0B" w:rsidTr="001B65AD">
        <w:trPr>
          <w:trHeight w:val="694"/>
        </w:trPr>
        <w:tc>
          <w:tcPr>
            <w:tcW w:w="4058" w:type="dxa"/>
            <w:tcBorders>
              <w:top w:val="single" w:sz="8" w:space="0" w:color="DDDDDD"/>
              <w:left w:val="single" w:sz="8" w:space="0" w:color="DDDDDD"/>
              <w:bottom w:val="nil"/>
              <w:right w:val="nil"/>
            </w:tcBorders>
            <w:shd w:val="clear" w:color="000000" w:fill="999999"/>
          </w:tcPr>
          <w:p w:rsidR="00ED4137" w:rsidRPr="00ED4137" w:rsidRDefault="00ED4137" w:rsidP="001C36F4">
            <w:pPr>
              <w:rPr>
                <w:sz w:val="20"/>
                <w:szCs w:val="20"/>
              </w:rPr>
            </w:pPr>
            <w:r w:rsidRPr="00ED4137">
              <w:rPr>
                <w:sz w:val="20"/>
                <w:szCs w:val="20"/>
              </w:rPr>
              <w:t>Uygulamada karşılaşılan ve öngörülemeyen sorunları çözmek için bireysel ve grup üyesi olarak sorumluluk alabilmek,</w:t>
            </w:r>
          </w:p>
        </w:tc>
        <w:tc>
          <w:tcPr>
            <w:tcW w:w="1653" w:type="dxa"/>
            <w:tcBorders>
              <w:top w:val="single" w:sz="8" w:space="0" w:color="DDDDDD"/>
              <w:left w:val="single" w:sz="8" w:space="0" w:color="DDDDDD"/>
              <w:bottom w:val="nil"/>
              <w:right w:val="nil"/>
            </w:tcBorders>
            <w:shd w:val="clear" w:color="000000" w:fill="999999"/>
            <w:vAlign w:val="center"/>
          </w:tcPr>
          <w:p w:rsidR="00ED4137" w:rsidRPr="004C2F0B" w:rsidRDefault="00ED4137" w:rsidP="00664168">
            <w:pPr>
              <w:jc w:val="center"/>
              <w:rPr>
                <w:rFonts w:ascii="Tahoma" w:eastAsia="Times New Roman" w:hAnsi="Tahoma" w:cs="Tahoma"/>
                <w:color w:val="FFFFFF"/>
                <w:sz w:val="18"/>
                <w:szCs w:val="18"/>
                <w:lang w:eastAsia="tr-TR"/>
              </w:rPr>
            </w:pPr>
          </w:p>
        </w:tc>
        <w:tc>
          <w:tcPr>
            <w:tcW w:w="1008" w:type="dxa"/>
            <w:tcBorders>
              <w:top w:val="single" w:sz="8" w:space="0" w:color="DDDDDD"/>
              <w:left w:val="single" w:sz="8" w:space="0" w:color="DDDDDD"/>
              <w:bottom w:val="nil"/>
              <w:right w:val="nil"/>
            </w:tcBorders>
            <w:shd w:val="clear" w:color="000000" w:fill="999999"/>
            <w:vAlign w:val="center"/>
          </w:tcPr>
          <w:p w:rsidR="00ED4137" w:rsidRPr="004C2F0B" w:rsidRDefault="00ED4137" w:rsidP="00664168">
            <w:pPr>
              <w:jc w:val="center"/>
              <w:rPr>
                <w:rFonts w:ascii="Tahoma" w:eastAsia="Times New Roman" w:hAnsi="Tahoma" w:cs="Tahoma"/>
                <w:color w:val="FFFFFF"/>
                <w:sz w:val="18"/>
                <w:szCs w:val="18"/>
                <w:lang w:eastAsia="tr-TR"/>
              </w:rPr>
            </w:pPr>
          </w:p>
        </w:tc>
        <w:tc>
          <w:tcPr>
            <w:tcW w:w="1124" w:type="dxa"/>
            <w:tcBorders>
              <w:top w:val="single" w:sz="8" w:space="0" w:color="DDDDDD"/>
              <w:left w:val="single" w:sz="8" w:space="0" w:color="DDDDDD"/>
              <w:bottom w:val="nil"/>
              <w:right w:val="nil"/>
            </w:tcBorders>
            <w:shd w:val="clear" w:color="000000" w:fill="999999"/>
            <w:vAlign w:val="center"/>
          </w:tcPr>
          <w:p w:rsidR="00ED4137" w:rsidRPr="004C2F0B" w:rsidRDefault="00ED4137" w:rsidP="00664168">
            <w:pPr>
              <w:jc w:val="center"/>
              <w:rPr>
                <w:rFonts w:ascii="Tahoma" w:eastAsia="Times New Roman" w:hAnsi="Tahoma" w:cs="Tahoma"/>
                <w:color w:val="FFFFFF"/>
                <w:sz w:val="18"/>
                <w:szCs w:val="18"/>
                <w:lang w:eastAsia="tr-TR"/>
              </w:rPr>
            </w:pPr>
          </w:p>
        </w:tc>
        <w:tc>
          <w:tcPr>
            <w:tcW w:w="694" w:type="dxa"/>
            <w:tcBorders>
              <w:top w:val="single" w:sz="8" w:space="0" w:color="DDDDDD"/>
              <w:left w:val="single" w:sz="8" w:space="0" w:color="DDDDDD"/>
              <w:bottom w:val="nil"/>
              <w:right w:val="nil"/>
            </w:tcBorders>
            <w:shd w:val="clear" w:color="000000" w:fill="999999"/>
            <w:vAlign w:val="center"/>
          </w:tcPr>
          <w:p w:rsidR="00ED4137" w:rsidRPr="004C2F0B" w:rsidRDefault="00ED4137" w:rsidP="00664168">
            <w:pPr>
              <w:jc w:val="center"/>
              <w:rPr>
                <w:rFonts w:ascii="Tahoma" w:eastAsia="Times New Roman" w:hAnsi="Tahoma" w:cs="Tahoma"/>
                <w:color w:val="FFFFFF"/>
                <w:sz w:val="18"/>
                <w:szCs w:val="18"/>
                <w:lang w:eastAsia="tr-TR"/>
              </w:rPr>
            </w:pPr>
            <w:proofErr w:type="gramStart"/>
            <w:r>
              <w:rPr>
                <w:rFonts w:ascii="Tahoma" w:eastAsia="Times New Roman" w:hAnsi="Tahoma" w:cs="Tahoma"/>
                <w:color w:val="FFFFFF"/>
                <w:sz w:val="18"/>
                <w:szCs w:val="18"/>
                <w:lang w:eastAsia="tr-TR"/>
              </w:rPr>
              <w:t>x</w:t>
            </w:r>
            <w:proofErr w:type="gramEnd"/>
          </w:p>
        </w:tc>
        <w:tc>
          <w:tcPr>
            <w:tcW w:w="645" w:type="dxa"/>
            <w:tcBorders>
              <w:top w:val="single" w:sz="8" w:space="0" w:color="DDDDDD"/>
              <w:left w:val="single" w:sz="8" w:space="0" w:color="DDDDDD"/>
              <w:bottom w:val="nil"/>
              <w:right w:val="single" w:sz="8" w:space="0" w:color="DDDDDD"/>
            </w:tcBorders>
            <w:shd w:val="clear" w:color="000000" w:fill="999999"/>
            <w:vAlign w:val="center"/>
          </w:tcPr>
          <w:p w:rsidR="00ED4137" w:rsidRPr="004C2F0B" w:rsidRDefault="00ED4137" w:rsidP="00664168">
            <w:pPr>
              <w:jc w:val="center"/>
              <w:rPr>
                <w:rFonts w:ascii="Tahoma" w:eastAsia="Times New Roman" w:hAnsi="Tahoma" w:cs="Tahoma"/>
                <w:color w:val="FFFFFF"/>
                <w:sz w:val="18"/>
                <w:szCs w:val="18"/>
                <w:lang w:eastAsia="tr-TR"/>
              </w:rPr>
            </w:pPr>
          </w:p>
        </w:tc>
      </w:tr>
      <w:tr w:rsidR="00ED4137" w:rsidRPr="004C2F0B" w:rsidTr="00ED4137">
        <w:trPr>
          <w:trHeight w:val="534"/>
        </w:trPr>
        <w:tc>
          <w:tcPr>
            <w:tcW w:w="4058" w:type="dxa"/>
            <w:tcBorders>
              <w:top w:val="single" w:sz="8" w:space="0" w:color="DDDDDD"/>
              <w:left w:val="single" w:sz="8" w:space="0" w:color="DDDDDD"/>
              <w:bottom w:val="nil"/>
              <w:right w:val="nil"/>
            </w:tcBorders>
            <w:shd w:val="clear" w:color="000000" w:fill="999999"/>
          </w:tcPr>
          <w:p w:rsidR="00ED4137" w:rsidRPr="00ED4137" w:rsidRDefault="00ED4137" w:rsidP="002B5A3C">
            <w:pPr>
              <w:rPr>
                <w:sz w:val="20"/>
                <w:szCs w:val="20"/>
              </w:rPr>
            </w:pPr>
            <w:r w:rsidRPr="00ED4137">
              <w:rPr>
                <w:sz w:val="20"/>
                <w:szCs w:val="20"/>
              </w:rPr>
              <w:t>Bölgesel ve küresel konuları/sorunları tanımlayabilmek,</w:t>
            </w:r>
          </w:p>
        </w:tc>
        <w:tc>
          <w:tcPr>
            <w:tcW w:w="1653"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1008"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1124"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X</w:t>
            </w:r>
          </w:p>
        </w:tc>
        <w:tc>
          <w:tcPr>
            <w:tcW w:w="694"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645" w:type="dxa"/>
            <w:tcBorders>
              <w:top w:val="single" w:sz="8" w:space="0" w:color="DDDDDD"/>
              <w:left w:val="single" w:sz="8" w:space="0" w:color="DDDDDD"/>
              <w:bottom w:val="nil"/>
              <w:right w:val="single" w:sz="8" w:space="0" w:color="DDDDDD"/>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r>
      <w:tr w:rsidR="00ED4137" w:rsidRPr="004C2F0B" w:rsidTr="00ED4137">
        <w:trPr>
          <w:trHeight w:val="556"/>
        </w:trPr>
        <w:tc>
          <w:tcPr>
            <w:tcW w:w="4058" w:type="dxa"/>
            <w:tcBorders>
              <w:top w:val="single" w:sz="8" w:space="0" w:color="DDDDDD"/>
              <w:left w:val="single" w:sz="8" w:space="0" w:color="DDDDDD"/>
              <w:bottom w:val="nil"/>
              <w:right w:val="nil"/>
            </w:tcBorders>
            <w:shd w:val="clear" w:color="000000" w:fill="999999"/>
          </w:tcPr>
          <w:p w:rsidR="00ED4137" w:rsidRPr="00ED4137" w:rsidRDefault="00ED4137" w:rsidP="002B5A3C">
            <w:pPr>
              <w:rPr>
                <w:sz w:val="20"/>
                <w:szCs w:val="20"/>
              </w:rPr>
            </w:pPr>
            <w:r w:rsidRPr="00ED4137">
              <w:rPr>
                <w:sz w:val="20"/>
                <w:szCs w:val="20"/>
              </w:rPr>
              <w:t>Uluslararası Ticaret alanlarında edinilen bilgi ve becerileri değerlendirebilmek, öğrenme gereksinimlerini belirleyebilmek</w:t>
            </w:r>
          </w:p>
        </w:tc>
        <w:tc>
          <w:tcPr>
            <w:tcW w:w="1653"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1008"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p>
        </w:tc>
        <w:tc>
          <w:tcPr>
            <w:tcW w:w="1124"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694"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X </w:t>
            </w:r>
          </w:p>
        </w:tc>
        <w:tc>
          <w:tcPr>
            <w:tcW w:w="645" w:type="dxa"/>
            <w:tcBorders>
              <w:top w:val="single" w:sz="8" w:space="0" w:color="DDDDDD"/>
              <w:left w:val="single" w:sz="8" w:space="0" w:color="DDDDDD"/>
              <w:bottom w:val="nil"/>
              <w:right w:val="single" w:sz="8" w:space="0" w:color="DDDDDD"/>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r>
      <w:tr w:rsidR="00ED4137" w:rsidRPr="004C2F0B" w:rsidTr="00ED4137">
        <w:trPr>
          <w:trHeight w:val="975"/>
        </w:trPr>
        <w:tc>
          <w:tcPr>
            <w:tcW w:w="4058" w:type="dxa"/>
            <w:tcBorders>
              <w:top w:val="single" w:sz="8" w:space="0" w:color="DDDDDD"/>
              <w:left w:val="single" w:sz="8" w:space="0" w:color="DDDDDD"/>
              <w:bottom w:val="nil"/>
              <w:right w:val="nil"/>
            </w:tcBorders>
            <w:shd w:val="clear" w:color="000000" w:fill="999999"/>
          </w:tcPr>
          <w:p w:rsidR="00ED4137" w:rsidRPr="00ED4137" w:rsidRDefault="00ED4137" w:rsidP="002B5A3C">
            <w:pPr>
              <w:rPr>
                <w:sz w:val="20"/>
                <w:szCs w:val="20"/>
              </w:rPr>
            </w:pPr>
            <w:r w:rsidRPr="00ED4137">
              <w:rPr>
                <w:sz w:val="20"/>
                <w:szCs w:val="20"/>
              </w:rPr>
              <w:t xml:space="preserve">İşletmelerin tedarik zinciri ağ yapısını inceleyebilmek </w:t>
            </w:r>
            <w:proofErr w:type="gramStart"/>
            <w:r w:rsidRPr="00ED4137">
              <w:rPr>
                <w:sz w:val="20"/>
                <w:szCs w:val="20"/>
              </w:rPr>
              <w:t>ve  etkin</w:t>
            </w:r>
            <w:proofErr w:type="gramEnd"/>
            <w:r w:rsidRPr="00ED4137">
              <w:rPr>
                <w:sz w:val="20"/>
                <w:szCs w:val="20"/>
              </w:rPr>
              <w:t xml:space="preserve"> bir şekilde planlayabilmek</w:t>
            </w:r>
          </w:p>
        </w:tc>
        <w:tc>
          <w:tcPr>
            <w:tcW w:w="1653"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1008"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1124"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X</w:t>
            </w:r>
          </w:p>
        </w:tc>
        <w:tc>
          <w:tcPr>
            <w:tcW w:w="694"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645" w:type="dxa"/>
            <w:tcBorders>
              <w:top w:val="single" w:sz="8" w:space="0" w:color="DDDDDD"/>
              <w:left w:val="single" w:sz="8" w:space="0" w:color="DDDDDD"/>
              <w:bottom w:val="nil"/>
              <w:right w:val="single" w:sz="8" w:space="0" w:color="DDDDDD"/>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r>
      <w:tr w:rsidR="00ED4137" w:rsidRPr="004C2F0B" w:rsidTr="00ED4137">
        <w:trPr>
          <w:trHeight w:val="920"/>
        </w:trPr>
        <w:tc>
          <w:tcPr>
            <w:tcW w:w="4058" w:type="dxa"/>
            <w:tcBorders>
              <w:top w:val="single" w:sz="8" w:space="0" w:color="DDDDDD"/>
              <w:left w:val="single" w:sz="8" w:space="0" w:color="DDDDDD"/>
              <w:bottom w:val="nil"/>
              <w:right w:val="nil"/>
            </w:tcBorders>
            <w:shd w:val="clear" w:color="000000" w:fill="999999"/>
          </w:tcPr>
          <w:p w:rsidR="00ED4137" w:rsidRPr="00ED4137" w:rsidRDefault="00ED4137" w:rsidP="002B5A3C">
            <w:pPr>
              <w:rPr>
                <w:sz w:val="20"/>
                <w:szCs w:val="20"/>
              </w:rPr>
            </w:pPr>
            <w:r w:rsidRPr="00ED4137">
              <w:rPr>
                <w:sz w:val="20"/>
                <w:szCs w:val="20"/>
              </w:rPr>
              <w:t xml:space="preserve">Uluslararası Ticaret ve Parasal Sistemin temel dinamiklerindeki değişiklikleri kavrayabilmek ve takip etmek, </w:t>
            </w:r>
          </w:p>
        </w:tc>
        <w:tc>
          <w:tcPr>
            <w:tcW w:w="1653"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1008"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1124"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694"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645"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X</w:t>
            </w:r>
          </w:p>
        </w:tc>
      </w:tr>
      <w:tr w:rsidR="00ED4137" w:rsidRPr="004C2F0B" w:rsidTr="00ED4137">
        <w:trPr>
          <w:trHeight w:val="451"/>
        </w:trPr>
        <w:tc>
          <w:tcPr>
            <w:tcW w:w="4058" w:type="dxa"/>
            <w:tcBorders>
              <w:top w:val="single" w:sz="8" w:space="0" w:color="DDDDDD"/>
              <w:left w:val="single" w:sz="8" w:space="0" w:color="DDDDDD"/>
              <w:bottom w:val="nil"/>
              <w:right w:val="nil"/>
            </w:tcBorders>
            <w:shd w:val="clear" w:color="000000" w:fill="999999"/>
          </w:tcPr>
          <w:p w:rsidR="00ED4137" w:rsidRPr="00ED4137" w:rsidRDefault="00ED4137" w:rsidP="002B5A3C">
            <w:pPr>
              <w:rPr>
                <w:sz w:val="20"/>
                <w:szCs w:val="20"/>
              </w:rPr>
            </w:pPr>
            <w:r w:rsidRPr="00ED4137">
              <w:rPr>
                <w:sz w:val="20"/>
                <w:szCs w:val="20"/>
              </w:rPr>
              <w:t>Uluslararası lojistik faaliyetlerini şekillendiren hukuki çerçevelerin farkında olmak ve bu faaliyetlerin ulusal ve uluslararası mevzuat ve kanunlara uygunluğunu değerlendirmek,</w:t>
            </w:r>
          </w:p>
        </w:tc>
        <w:tc>
          <w:tcPr>
            <w:tcW w:w="1653"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1008"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1124"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694"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X</w:t>
            </w:r>
          </w:p>
        </w:tc>
        <w:tc>
          <w:tcPr>
            <w:tcW w:w="645" w:type="dxa"/>
            <w:tcBorders>
              <w:top w:val="single" w:sz="8" w:space="0" w:color="DDDDDD"/>
              <w:left w:val="single" w:sz="8" w:space="0" w:color="DDDDDD"/>
              <w:bottom w:val="nil"/>
              <w:right w:val="single" w:sz="8" w:space="0" w:color="DDDDDD"/>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r>
      <w:tr w:rsidR="00ED4137" w:rsidRPr="004C2F0B" w:rsidTr="00ED4137">
        <w:trPr>
          <w:trHeight w:val="839"/>
        </w:trPr>
        <w:tc>
          <w:tcPr>
            <w:tcW w:w="4058" w:type="dxa"/>
            <w:tcBorders>
              <w:top w:val="single" w:sz="8" w:space="0" w:color="DDDDDD"/>
              <w:left w:val="single" w:sz="8" w:space="0" w:color="DDDDDD"/>
              <w:bottom w:val="nil"/>
              <w:right w:val="nil"/>
            </w:tcBorders>
            <w:shd w:val="clear" w:color="000000" w:fill="999999"/>
          </w:tcPr>
          <w:p w:rsidR="00ED4137" w:rsidRPr="00ED4137" w:rsidRDefault="00ED4137" w:rsidP="002B5A3C">
            <w:pPr>
              <w:rPr>
                <w:sz w:val="20"/>
                <w:szCs w:val="20"/>
              </w:rPr>
            </w:pPr>
            <w:r w:rsidRPr="00ED4137">
              <w:rPr>
                <w:sz w:val="20"/>
                <w:szCs w:val="20"/>
              </w:rPr>
              <w:t>Uluslararası Ticaret temel oluşturan diğer disiplinlerden (siyaset bilimi, hukuk, ekonomi, sosyoloji, psikoloji, vs.) yararlanabilmek ve bu disiplinlere ilişkin temel bilgilere sahip olmak,</w:t>
            </w:r>
          </w:p>
        </w:tc>
        <w:tc>
          <w:tcPr>
            <w:tcW w:w="1653"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1008"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1124"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X</w:t>
            </w:r>
          </w:p>
        </w:tc>
        <w:tc>
          <w:tcPr>
            <w:tcW w:w="694"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645" w:type="dxa"/>
            <w:tcBorders>
              <w:top w:val="single" w:sz="8" w:space="0" w:color="DDDDDD"/>
              <w:left w:val="single" w:sz="8" w:space="0" w:color="DDDDDD"/>
              <w:bottom w:val="nil"/>
              <w:right w:val="single" w:sz="8" w:space="0" w:color="DDDDDD"/>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r>
      <w:tr w:rsidR="00ED4137" w:rsidRPr="004C2F0B" w:rsidTr="00ED4137">
        <w:trPr>
          <w:trHeight w:val="682"/>
        </w:trPr>
        <w:tc>
          <w:tcPr>
            <w:tcW w:w="4058" w:type="dxa"/>
            <w:tcBorders>
              <w:top w:val="single" w:sz="8" w:space="0" w:color="DDDDDD"/>
              <w:left w:val="single" w:sz="8" w:space="0" w:color="DDDDDD"/>
              <w:bottom w:val="nil"/>
              <w:right w:val="nil"/>
            </w:tcBorders>
            <w:shd w:val="clear" w:color="000000" w:fill="999999"/>
          </w:tcPr>
          <w:p w:rsidR="00ED4137" w:rsidRPr="00ED4137" w:rsidRDefault="00ED4137" w:rsidP="002B5A3C">
            <w:pPr>
              <w:rPr>
                <w:sz w:val="20"/>
                <w:szCs w:val="20"/>
              </w:rPr>
            </w:pPr>
            <w:r w:rsidRPr="00ED4137">
              <w:rPr>
                <w:sz w:val="20"/>
                <w:szCs w:val="20"/>
              </w:rPr>
              <w:t>Bir yabancı dili kullanarak uluslararası ilişkilerle ilgili bilgileri izleyebilmek ve meslektaşları ile iletişim kurabilmek,</w:t>
            </w:r>
          </w:p>
        </w:tc>
        <w:tc>
          <w:tcPr>
            <w:tcW w:w="1653"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1008"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p>
        </w:tc>
        <w:tc>
          <w:tcPr>
            <w:tcW w:w="1124"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694"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645" w:type="dxa"/>
            <w:tcBorders>
              <w:top w:val="single" w:sz="8" w:space="0" w:color="DDDDDD"/>
              <w:left w:val="single" w:sz="8" w:space="0" w:color="DDDDDD"/>
              <w:bottom w:val="nil"/>
              <w:right w:val="single" w:sz="8" w:space="0" w:color="DDDDDD"/>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X </w:t>
            </w:r>
          </w:p>
        </w:tc>
      </w:tr>
      <w:tr w:rsidR="00ED4137" w:rsidRPr="004C2F0B" w:rsidTr="00ED4137">
        <w:trPr>
          <w:trHeight w:val="792"/>
        </w:trPr>
        <w:tc>
          <w:tcPr>
            <w:tcW w:w="4058" w:type="dxa"/>
            <w:tcBorders>
              <w:top w:val="single" w:sz="8" w:space="0" w:color="DDDDDD"/>
              <w:left w:val="single" w:sz="8" w:space="0" w:color="DDDDDD"/>
              <w:bottom w:val="nil"/>
              <w:right w:val="nil"/>
            </w:tcBorders>
            <w:shd w:val="clear" w:color="000000" w:fill="999999"/>
          </w:tcPr>
          <w:p w:rsidR="00ED4137" w:rsidRPr="00ED4137" w:rsidRDefault="00ED4137" w:rsidP="002B5A3C">
            <w:pPr>
              <w:rPr>
                <w:sz w:val="20"/>
                <w:szCs w:val="20"/>
              </w:rPr>
            </w:pPr>
            <w:r w:rsidRPr="00ED4137">
              <w:rPr>
                <w:sz w:val="20"/>
                <w:szCs w:val="20"/>
              </w:rPr>
              <w:t xml:space="preserve">  Takım çalışmasının başarıya olan katkısının farkında olmak, takım çalışmalarında farklı tecrübelere sahip bireylerin katkılarını değerlendirmek, takım çalışmalarına liderlik etmek veya verimli katkılarda bulunabilmek,</w:t>
            </w:r>
          </w:p>
        </w:tc>
        <w:tc>
          <w:tcPr>
            <w:tcW w:w="1653"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1008"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1124"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p>
        </w:tc>
        <w:tc>
          <w:tcPr>
            <w:tcW w:w="694"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X</w:t>
            </w:r>
          </w:p>
        </w:tc>
        <w:tc>
          <w:tcPr>
            <w:tcW w:w="645" w:type="dxa"/>
            <w:tcBorders>
              <w:top w:val="single" w:sz="8" w:space="0" w:color="DDDDDD"/>
              <w:left w:val="single" w:sz="8" w:space="0" w:color="DDDDDD"/>
              <w:bottom w:val="nil"/>
              <w:right w:val="single" w:sz="8" w:space="0" w:color="DDDDDD"/>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r>
      <w:tr w:rsidR="00ED4137" w:rsidRPr="004C2F0B" w:rsidTr="00ED4137">
        <w:trPr>
          <w:trHeight w:val="295"/>
        </w:trPr>
        <w:tc>
          <w:tcPr>
            <w:tcW w:w="4058" w:type="dxa"/>
            <w:tcBorders>
              <w:top w:val="single" w:sz="8" w:space="0" w:color="DDDDDD"/>
              <w:left w:val="single" w:sz="8" w:space="0" w:color="DDDDDD"/>
              <w:bottom w:val="nil"/>
              <w:right w:val="nil"/>
            </w:tcBorders>
            <w:shd w:val="clear" w:color="000000" w:fill="999999"/>
          </w:tcPr>
          <w:p w:rsidR="00ED4137" w:rsidRPr="00ED4137" w:rsidRDefault="00ED4137" w:rsidP="002B5A3C">
            <w:pPr>
              <w:rPr>
                <w:sz w:val="20"/>
                <w:szCs w:val="20"/>
              </w:rPr>
            </w:pPr>
            <w:r w:rsidRPr="00ED4137">
              <w:rPr>
                <w:sz w:val="20"/>
                <w:szCs w:val="20"/>
              </w:rPr>
              <w:t>Uluslararası Ticaret ilgili veri toplama, yorumlama, yayma ve uygulama sürecinde ahlaki, sosyal ve bilimsel değerlere sahip olmak</w:t>
            </w:r>
          </w:p>
        </w:tc>
        <w:tc>
          <w:tcPr>
            <w:tcW w:w="1653"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1008"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p>
        </w:tc>
        <w:tc>
          <w:tcPr>
            <w:tcW w:w="1124"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X</w:t>
            </w:r>
          </w:p>
        </w:tc>
        <w:tc>
          <w:tcPr>
            <w:tcW w:w="694"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645" w:type="dxa"/>
            <w:tcBorders>
              <w:top w:val="single" w:sz="8" w:space="0" w:color="DDDDDD"/>
              <w:left w:val="single" w:sz="8" w:space="0" w:color="DDDDDD"/>
              <w:bottom w:val="nil"/>
              <w:right w:val="single" w:sz="8" w:space="0" w:color="DDDDDD"/>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r>
      <w:tr w:rsidR="00ED4137" w:rsidRPr="004C2F0B" w:rsidTr="00ED4137">
        <w:trPr>
          <w:trHeight w:val="547"/>
        </w:trPr>
        <w:tc>
          <w:tcPr>
            <w:tcW w:w="4058" w:type="dxa"/>
            <w:tcBorders>
              <w:top w:val="single" w:sz="8" w:space="0" w:color="DDDDDD"/>
              <w:left w:val="single" w:sz="8" w:space="0" w:color="DDDDDD"/>
              <w:bottom w:val="nil"/>
              <w:right w:val="nil"/>
            </w:tcBorders>
            <w:shd w:val="clear" w:color="000000" w:fill="999999"/>
          </w:tcPr>
          <w:p w:rsidR="00ED4137" w:rsidRPr="00ED4137" w:rsidRDefault="00ED4137" w:rsidP="002B5A3C">
            <w:pPr>
              <w:rPr>
                <w:sz w:val="20"/>
                <w:szCs w:val="20"/>
              </w:rPr>
            </w:pPr>
            <w:r w:rsidRPr="00ED4137">
              <w:rPr>
                <w:sz w:val="20"/>
                <w:szCs w:val="20"/>
              </w:rPr>
              <w:t>Edindiği bilgi, beceri ve yetkinlikleri hayat boyu bireysel ve toplumsal amaçları doğrultusunda kullanmak,</w:t>
            </w:r>
          </w:p>
        </w:tc>
        <w:tc>
          <w:tcPr>
            <w:tcW w:w="1653"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1008"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1124"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p>
        </w:tc>
        <w:tc>
          <w:tcPr>
            <w:tcW w:w="694"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X </w:t>
            </w:r>
          </w:p>
        </w:tc>
        <w:tc>
          <w:tcPr>
            <w:tcW w:w="645" w:type="dxa"/>
            <w:tcBorders>
              <w:top w:val="single" w:sz="8" w:space="0" w:color="DDDDDD"/>
              <w:left w:val="single" w:sz="8" w:space="0" w:color="DDDDDD"/>
              <w:bottom w:val="nil"/>
              <w:right w:val="single" w:sz="8" w:space="0" w:color="DDDDDD"/>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r>
      <w:tr w:rsidR="00ED4137" w:rsidRPr="004C2F0B" w:rsidTr="00ED4137">
        <w:trPr>
          <w:trHeight w:val="707"/>
        </w:trPr>
        <w:tc>
          <w:tcPr>
            <w:tcW w:w="4058" w:type="dxa"/>
            <w:tcBorders>
              <w:top w:val="single" w:sz="8" w:space="0" w:color="DDDDDD"/>
              <w:left w:val="single" w:sz="8" w:space="0" w:color="DDDDDD"/>
              <w:bottom w:val="single" w:sz="8" w:space="0" w:color="DDDDDD"/>
              <w:right w:val="nil"/>
            </w:tcBorders>
            <w:shd w:val="clear" w:color="000000" w:fill="999999"/>
          </w:tcPr>
          <w:p w:rsidR="00ED4137" w:rsidRPr="00ED4137" w:rsidRDefault="00ED4137" w:rsidP="002B5A3C">
            <w:pPr>
              <w:rPr>
                <w:sz w:val="20"/>
                <w:szCs w:val="20"/>
              </w:rPr>
            </w:pPr>
            <w:r w:rsidRPr="00ED4137">
              <w:rPr>
                <w:sz w:val="20"/>
                <w:szCs w:val="20"/>
              </w:rPr>
              <w:t>Bölgesel ve küresel konuları/sorunları tanımlayabilmek,</w:t>
            </w:r>
          </w:p>
        </w:tc>
        <w:tc>
          <w:tcPr>
            <w:tcW w:w="1653" w:type="dxa"/>
            <w:tcBorders>
              <w:top w:val="single" w:sz="8" w:space="0" w:color="DDDDDD"/>
              <w:left w:val="single" w:sz="8" w:space="0" w:color="DDDDDD"/>
              <w:bottom w:val="single" w:sz="8" w:space="0" w:color="DDDDDD"/>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1008" w:type="dxa"/>
            <w:tcBorders>
              <w:top w:val="single" w:sz="8" w:space="0" w:color="DDDDDD"/>
              <w:left w:val="single" w:sz="8" w:space="0" w:color="DDDDDD"/>
              <w:bottom w:val="single" w:sz="8" w:space="0" w:color="DDDDDD"/>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1124" w:type="dxa"/>
            <w:tcBorders>
              <w:top w:val="single" w:sz="8" w:space="0" w:color="DDDDDD"/>
              <w:left w:val="single" w:sz="8" w:space="0" w:color="DDDDDD"/>
              <w:bottom w:val="single" w:sz="8" w:space="0" w:color="DDDDDD"/>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694" w:type="dxa"/>
            <w:tcBorders>
              <w:top w:val="single" w:sz="8" w:space="0" w:color="DDDDDD"/>
              <w:left w:val="single" w:sz="8" w:space="0" w:color="DDDDDD"/>
              <w:bottom w:val="single" w:sz="8" w:space="0" w:color="DDDDDD"/>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 </w:t>
            </w:r>
          </w:p>
        </w:tc>
        <w:tc>
          <w:tcPr>
            <w:tcW w:w="645" w:type="dxa"/>
            <w:tcBorders>
              <w:top w:val="single" w:sz="8" w:space="0" w:color="DDDDDD"/>
              <w:left w:val="single" w:sz="8" w:space="0" w:color="DDDDDD"/>
              <w:bottom w:val="nil"/>
              <w:right w:val="nil"/>
            </w:tcBorders>
            <w:shd w:val="clear" w:color="000000" w:fill="999999"/>
            <w:vAlign w:val="center"/>
            <w:hideMark/>
          </w:tcPr>
          <w:p w:rsidR="00ED4137" w:rsidRPr="004C2F0B" w:rsidRDefault="00ED4137" w:rsidP="00664168">
            <w:pPr>
              <w:jc w:val="center"/>
              <w:rPr>
                <w:rFonts w:ascii="Tahoma" w:eastAsia="Times New Roman" w:hAnsi="Tahoma" w:cs="Tahoma"/>
                <w:color w:val="FFFFFF"/>
                <w:sz w:val="18"/>
                <w:szCs w:val="18"/>
                <w:lang w:eastAsia="tr-TR"/>
              </w:rPr>
            </w:pPr>
            <w:r w:rsidRPr="004C2F0B">
              <w:rPr>
                <w:rFonts w:ascii="Tahoma" w:eastAsia="Times New Roman" w:hAnsi="Tahoma" w:cs="Tahoma"/>
                <w:color w:val="FFFFFF"/>
                <w:sz w:val="18"/>
                <w:szCs w:val="18"/>
                <w:lang w:eastAsia="tr-TR"/>
              </w:rPr>
              <w:t>X</w:t>
            </w:r>
          </w:p>
        </w:tc>
      </w:tr>
    </w:tbl>
    <w:p w:rsidR="005A2DC6" w:rsidRDefault="001B65AD" w:rsidP="000D2944">
      <w:pPr>
        <w:tabs>
          <w:tab w:val="left" w:pos="1440"/>
        </w:tabs>
        <w:jc w:val="center"/>
        <w:rPr>
          <w:b/>
          <w:sz w:val="20"/>
          <w:szCs w:val="20"/>
        </w:rPr>
      </w:pPr>
      <w:r w:rsidRPr="001B65AD">
        <w:rPr>
          <w:sz w:val="22"/>
          <w:szCs w:val="22"/>
        </w:rPr>
        <w:t>*1 en düşük, 2 düşük, 3 orta, 4 yüksek, 5 en yüksek ya da tamamen/kısmen şeklinde de belirtilebilir</w:t>
      </w:r>
      <w:r w:rsidR="000D2944">
        <w:rPr>
          <w:sz w:val="22"/>
          <w:szCs w:val="22"/>
        </w:rPr>
        <w:t>.</w:t>
      </w:r>
    </w:p>
    <w:p w:rsidR="005A2DC6" w:rsidRDefault="005A2DC6" w:rsidP="001B65AD">
      <w:pPr>
        <w:rPr>
          <w:b/>
          <w:sz w:val="20"/>
          <w:szCs w:val="20"/>
        </w:rPr>
      </w:pPr>
    </w:p>
    <w:p w:rsidR="005A2DC6" w:rsidRDefault="005A2DC6" w:rsidP="001B65AD">
      <w:pPr>
        <w:rPr>
          <w:b/>
          <w:sz w:val="20"/>
          <w:szCs w:val="20"/>
        </w:rPr>
      </w:pPr>
    </w:p>
    <w:p w:rsidR="005A2DC6" w:rsidRDefault="005A2DC6" w:rsidP="001B65AD">
      <w:pPr>
        <w:rPr>
          <w:b/>
          <w:sz w:val="20"/>
          <w:szCs w:val="20"/>
        </w:rPr>
      </w:pPr>
    </w:p>
    <w:p w:rsidR="005A2DC6" w:rsidRDefault="005A2DC6" w:rsidP="001B65AD">
      <w:pPr>
        <w:rPr>
          <w:b/>
          <w:sz w:val="20"/>
          <w:szCs w:val="20"/>
        </w:rPr>
      </w:pPr>
    </w:p>
    <w:p w:rsidR="005A2DC6" w:rsidRDefault="005A2DC6" w:rsidP="001B65AD">
      <w:pPr>
        <w:rPr>
          <w:b/>
          <w:sz w:val="20"/>
          <w:szCs w:val="20"/>
        </w:rPr>
      </w:pPr>
    </w:p>
    <w:p w:rsidR="005A2DC6" w:rsidRDefault="005A2DC6" w:rsidP="001B65AD">
      <w:pPr>
        <w:rPr>
          <w:b/>
          <w:sz w:val="20"/>
          <w:szCs w:val="20"/>
        </w:rPr>
      </w:pPr>
    </w:p>
    <w:p w:rsidR="005A2DC6" w:rsidRDefault="005A2DC6" w:rsidP="001B65AD">
      <w:pPr>
        <w:rPr>
          <w:b/>
          <w:sz w:val="20"/>
          <w:szCs w:val="20"/>
        </w:rPr>
      </w:pPr>
    </w:p>
    <w:p w:rsidR="005A2DC6" w:rsidRDefault="005A2DC6" w:rsidP="001B65AD">
      <w:pPr>
        <w:rPr>
          <w:b/>
          <w:sz w:val="20"/>
          <w:szCs w:val="20"/>
        </w:rPr>
      </w:pPr>
    </w:p>
    <w:sectPr w:rsidR="005A2DC6" w:rsidSect="00FF5C4B">
      <w:pgSz w:w="11900" w:h="16840"/>
      <w:pgMar w:top="993" w:right="1800" w:bottom="1135"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BE3"/>
    <w:multiLevelType w:val="hybridMultilevel"/>
    <w:tmpl w:val="41ACD5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9D13E8"/>
    <w:multiLevelType w:val="hybridMultilevel"/>
    <w:tmpl w:val="BF964FF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68F5D6F"/>
    <w:multiLevelType w:val="hybridMultilevel"/>
    <w:tmpl w:val="690431D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06AE78F8"/>
    <w:multiLevelType w:val="hybridMultilevel"/>
    <w:tmpl w:val="3B08275C"/>
    <w:lvl w:ilvl="0" w:tplc="805E00C2">
      <w:start w:val="1"/>
      <w:numFmt w:val="decimal"/>
      <w:lvlText w:val="%1."/>
      <w:lvlJc w:val="left"/>
      <w:pPr>
        <w:tabs>
          <w:tab w:val="num" w:pos="360"/>
        </w:tabs>
        <w:ind w:left="360" w:hanging="360"/>
      </w:pPr>
      <w:rPr>
        <w:rFonts w:hint="default"/>
        <w:b w:val="0"/>
        <w:bCs/>
        <w:sz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096D5412"/>
    <w:multiLevelType w:val="multilevel"/>
    <w:tmpl w:val="F142F8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A5757A"/>
    <w:multiLevelType w:val="hybridMultilevel"/>
    <w:tmpl w:val="286C2A68"/>
    <w:lvl w:ilvl="0" w:tplc="6D70EFF4">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nsid w:val="20F62958"/>
    <w:multiLevelType w:val="hybridMultilevel"/>
    <w:tmpl w:val="8DC2F27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23693102"/>
    <w:multiLevelType w:val="hybridMultilevel"/>
    <w:tmpl w:val="BC3A7F48"/>
    <w:lvl w:ilvl="0" w:tplc="B6B82474">
      <w:start w:val="2"/>
      <w:numFmt w:val="decimal"/>
      <w:lvlText w:val="%1."/>
      <w:lvlJc w:val="left"/>
      <w:pPr>
        <w:ind w:left="735" w:hanging="360"/>
      </w:pPr>
      <w:rPr>
        <w:rFonts w:hint="default"/>
      </w:r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8">
    <w:nsid w:val="26E42845"/>
    <w:multiLevelType w:val="hybridMultilevel"/>
    <w:tmpl w:val="EE1E8C84"/>
    <w:lvl w:ilvl="0" w:tplc="1AA82042">
      <w:start w:val="1"/>
      <w:numFmt w:val="decimal"/>
      <w:lvlText w:val="%1."/>
      <w:lvlJc w:val="left"/>
      <w:pPr>
        <w:tabs>
          <w:tab w:val="num" w:pos="1065"/>
        </w:tabs>
        <w:ind w:left="1065" w:hanging="360"/>
      </w:pPr>
      <w:rPr>
        <w:rFonts w:hint="default"/>
        <w:b/>
        <w:color w:val="0000FF"/>
      </w:r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9">
    <w:nsid w:val="2A26398F"/>
    <w:multiLevelType w:val="hybridMultilevel"/>
    <w:tmpl w:val="13A274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B5F18E4"/>
    <w:multiLevelType w:val="hybridMultilevel"/>
    <w:tmpl w:val="37CCF06E"/>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rPr>
        <w:rFonts w:hint="default"/>
      </w:rPr>
    </w:lvl>
    <w:lvl w:ilvl="2" w:tplc="041F0001">
      <w:start w:val="1"/>
      <w:numFmt w:val="bullet"/>
      <w:lvlText w:val=""/>
      <w:lvlJc w:val="left"/>
      <w:pPr>
        <w:tabs>
          <w:tab w:val="num" w:pos="2160"/>
        </w:tabs>
        <w:ind w:left="2160" w:hanging="360"/>
      </w:pPr>
      <w:rPr>
        <w:rFonts w:ascii="Symbol" w:hAnsi="Symbol"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2CC24D1D"/>
    <w:multiLevelType w:val="hybridMultilevel"/>
    <w:tmpl w:val="231C33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348754C4"/>
    <w:multiLevelType w:val="hybridMultilevel"/>
    <w:tmpl w:val="9940C400"/>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3">
    <w:nsid w:val="37394DC0"/>
    <w:multiLevelType w:val="hybridMultilevel"/>
    <w:tmpl w:val="0ECE700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B8F130E"/>
    <w:multiLevelType w:val="hybridMultilevel"/>
    <w:tmpl w:val="8B9EAB5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Arial"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Arial"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Arial"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5">
    <w:nsid w:val="3E7F544A"/>
    <w:multiLevelType w:val="hybridMultilevel"/>
    <w:tmpl w:val="C78A75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ED33A44"/>
    <w:multiLevelType w:val="hybridMultilevel"/>
    <w:tmpl w:val="F976CE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501A3346"/>
    <w:multiLevelType w:val="multilevel"/>
    <w:tmpl w:val="908E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9560115"/>
    <w:multiLevelType w:val="hybridMultilevel"/>
    <w:tmpl w:val="91F4C4AC"/>
    <w:lvl w:ilvl="0" w:tplc="041F000F">
      <w:start w:val="1"/>
      <w:numFmt w:val="decimal"/>
      <w:lvlText w:val="%1."/>
      <w:lvlJc w:val="left"/>
      <w:pPr>
        <w:tabs>
          <w:tab w:val="num" w:pos="360"/>
        </w:tabs>
        <w:ind w:left="360" w:hanging="360"/>
      </w:pPr>
      <w:rPr>
        <w:rFonts w:hint="default"/>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9">
    <w:nsid w:val="5A356C75"/>
    <w:multiLevelType w:val="hybridMultilevel"/>
    <w:tmpl w:val="9B14B57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5AA66ACD"/>
    <w:multiLevelType w:val="multilevel"/>
    <w:tmpl w:val="2F24C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C06EC9"/>
    <w:multiLevelType w:val="hybridMultilevel"/>
    <w:tmpl w:val="504CE8D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63452353"/>
    <w:multiLevelType w:val="hybridMultilevel"/>
    <w:tmpl w:val="CDC81D36"/>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6C8A434D"/>
    <w:multiLevelType w:val="hybridMultilevel"/>
    <w:tmpl w:val="C0CC0A9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D517992"/>
    <w:multiLevelType w:val="hybridMultilevel"/>
    <w:tmpl w:val="477A641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6FC80C3B"/>
    <w:multiLevelType w:val="hybridMultilevel"/>
    <w:tmpl w:val="ED0EDD3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06112D1"/>
    <w:multiLevelType w:val="hybridMultilevel"/>
    <w:tmpl w:val="44783EA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Arial"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765A2F01"/>
    <w:multiLevelType w:val="hybridMultilevel"/>
    <w:tmpl w:val="CDF0EA7A"/>
    <w:lvl w:ilvl="0" w:tplc="041F000F">
      <w:start w:val="1"/>
      <w:numFmt w:val="decimal"/>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8">
    <w:nsid w:val="7875654B"/>
    <w:multiLevelType w:val="hybridMultilevel"/>
    <w:tmpl w:val="BF22259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Aria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Arial"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Arial"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7C244205"/>
    <w:multiLevelType w:val="hybridMultilevel"/>
    <w:tmpl w:val="06E6E580"/>
    <w:lvl w:ilvl="0" w:tplc="041F000F">
      <w:start w:val="1"/>
      <w:numFmt w:val="decimal"/>
      <w:lvlText w:val="%1."/>
      <w:lvlJc w:val="left"/>
      <w:pPr>
        <w:tabs>
          <w:tab w:val="num" w:pos="720"/>
        </w:tabs>
        <w:ind w:left="720" w:hanging="360"/>
      </w:p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7E071943"/>
    <w:multiLevelType w:val="hybridMultilevel"/>
    <w:tmpl w:val="72163234"/>
    <w:lvl w:ilvl="0" w:tplc="9202E172">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abstractNumId w:val="4"/>
  </w:num>
  <w:num w:numId="2">
    <w:abstractNumId w:val="17"/>
  </w:num>
  <w:num w:numId="3">
    <w:abstractNumId w:val="13"/>
  </w:num>
  <w:num w:numId="4">
    <w:abstractNumId w:val="29"/>
  </w:num>
  <w:num w:numId="5">
    <w:abstractNumId w:val="3"/>
  </w:num>
  <w:num w:numId="6">
    <w:abstractNumId w:val="30"/>
  </w:num>
  <w:num w:numId="7">
    <w:abstractNumId w:val="12"/>
  </w:num>
  <w:num w:numId="8">
    <w:abstractNumId w:val="14"/>
  </w:num>
  <w:num w:numId="9">
    <w:abstractNumId w:val="21"/>
  </w:num>
  <w:num w:numId="10">
    <w:abstractNumId w:val="28"/>
  </w:num>
  <w:num w:numId="11">
    <w:abstractNumId w:val="2"/>
  </w:num>
  <w:num w:numId="12">
    <w:abstractNumId w:val="6"/>
  </w:num>
  <w:num w:numId="13">
    <w:abstractNumId w:val="19"/>
  </w:num>
  <w:num w:numId="14">
    <w:abstractNumId w:val="25"/>
  </w:num>
  <w:num w:numId="15">
    <w:abstractNumId w:val="26"/>
  </w:num>
  <w:num w:numId="16">
    <w:abstractNumId w:val="10"/>
  </w:num>
  <w:num w:numId="17">
    <w:abstractNumId w:val="20"/>
  </w:num>
  <w:num w:numId="18">
    <w:abstractNumId w:val="27"/>
  </w:num>
  <w:num w:numId="19">
    <w:abstractNumId w:val="16"/>
  </w:num>
  <w:num w:numId="20">
    <w:abstractNumId w:val="11"/>
  </w:num>
  <w:num w:numId="21">
    <w:abstractNumId w:val="18"/>
  </w:num>
  <w:num w:numId="22">
    <w:abstractNumId w:val="24"/>
  </w:num>
  <w:num w:numId="23">
    <w:abstractNumId w:val="8"/>
  </w:num>
  <w:num w:numId="24">
    <w:abstractNumId w:val="22"/>
  </w:num>
  <w:num w:numId="25">
    <w:abstractNumId w:val="1"/>
  </w:num>
  <w:num w:numId="26">
    <w:abstractNumId w:val="0"/>
  </w:num>
  <w:num w:numId="27">
    <w:abstractNumId w:val="7"/>
  </w:num>
  <w:num w:numId="28">
    <w:abstractNumId w:val="9"/>
  </w:num>
  <w:num w:numId="29">
    <w:abstractNumId w:val="23"/>
  </w:num>
  <w:num w:numId="30">
    <w:abstractNumId w:val="5"/>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998"/>
    <w:rsid w:val="00035D61"/>
    <w:rsid w:val="0003644A"/>
    <w:rsid w:val="00055F7C"/>
    <w:rsid w:val="000721B9"/>
    <w:rsid w:val="0007697B"/>
    <w:rsid w:val="00080280"/>
    <w:rsid w:val="00081A0F"/>
    <w:rsid w:val="00095233"/>
    <w:rsid w:val="000A0578"/>
    <w:rsid w:val="000A2EBB"/>
    <w:rsid w:val="000D2944"/>
    <w:rsid w:val="000D638B"/>
    <w:rsid w:val="001020E5"/>
    <w:rsid w:val="0011044C"/>
    <w:rsid w:val="001401A5"/>
    <w:rsid w:val="0015368C"/>
    <w:rsid w:val="00162F46"/>
    <w:rsid w:val="00194D9B"/>
    <w:rsid w:val="001B65AD"/>
    <w:rsid w:val="001D6F83"/>
    <w:rsid w:val="001F025C"/>
    <w:rsid w:val="001F275D"/>
    <w:rsid w:val="001F6084"/>
    <w:rsid w:val="001F6BB1"/>
    <w:rsid w:val="0020552F"/>
    <w:rsid w:val="0021386F"/>
    <w:rsid w:val="0025373A"/>
    <w:rsid w:val="00270063"/>
    <w:rsid w:val="002C2F4E"/>
    <w:rsid w:val="002C3AC3"/>
    <w:rsid w:val="002C694A"/>
    <w:rsid w:val="002D304D"/>
    <w:rsid w:val="002E3A93"/>
    <w:rsid w:val="002F6EA9"/>
    <w:rsid w:val="00314B10"/>
    <w:rsid w:val="00325869"/>
    <w:rsid w:val="0033490F"/>
    <w:rsid w:val="00370253"/>
    <w:rsid w:val="003724F6"/>
    <w:rsid w:val="003A697F"/>
    <w:rsid w:val="003B669B"/>
    <w:rsid w:val="003B7736"/>
    <w:rsid w:val="003C5545"/>
    <w:rsid w:val="003C6342"/>
    <w:rsid w:val="003D1D84"/>
    <w:rsid w:val="003D5F36"/>
    <w:rsid w:val="003D7998"/>
    <w:rsid w:val="003E4B7F"/>
    <w:rsid w:val="0041031B"/>
    <w:rsid w:val="00427174"/>
    <w:rsid w:val="00445927"/>
    <w:rsid w:val="00485225"/>
    <w:rsid w:val="004A4AAF"/>
    <w:rsid w:val="004B59ED"/>
    <w:rsid w:val="004E453A"/>
    <w:rsid w:val="00506697"/>
    <w:rsid w:val="005137E8"/>
    <w:rsid w:val="00550E62"/>
    <w:rsid w:val="0055349F"/>
    <w:rsid w:val="005729CA"/>
    <w:rsid w:val="00574C3F"/>
    <w:rsid w:val="005803E6"/>
    <w:rsid w:val="0058356D"/>
    <w:rsid w:val="00592513"/>
    <w:rsid w:val="005A2DC6"/>
    <w:rsid w:val="005B30F9"/>
    <w:rsid w:val="005B433B"/>
    <w:rsid w:val="005C51A7"/>
    <w:rsid w:val="005E10AC"/>
    <w:rsid w:val="005E1431"/>
    <w:rsid w:val="00607123"/>
    <w:rsid w:val="00616F89"/>
    <w:rsid w:val="00617838"/>
    <w:rsid w:val="00645F08"/>
    <w:rsid w:val="00651C59"/>
    <w:rsid w:val="00674DA3"/>
    <w:rsid w:val="00686EA0"/>
    <w:rsid w:val="00690934"/>
    <w:rsid w:val="00694122"/>
    <w:rsid w:val="006A40E0"/>
    <w:rsid w:val="0070699E"/>
    <w:rsid w:val="00710273"/>
    <w:rsid w:val="00714E98"/>
    <w:rsid w:val="0072301C"/>
    <w:rsid w:val="00724766"/>
    <w:rsid w:val="00741CBE"/>
    <w:rsid w:val="00757494"/>
    <w:rsid w:val="007707E0"/>
    <w:rsid w:val="00775B16"/>
    <w:rsid w:val="0077723A"/>
    <w:rsid w:val="007821AC"/>
    <w:rsid w:val="007907AF"/>
    <w:rsid w:val="008431C0"/>
    <w:rsid w:val="00847993"/>
    <w:rsid w:val="00847E69"/>
    <w:rsid w:val="00870180"/>
    <w:rsid w:val="00874BC3"/>
    <w:rsid w:val="00887FD7"/>
    <w:rsid w:val="008A643D"/>
    <w:rsid w:val="00927F4B"/>
    <w:rsid w:val="00936496"/>
    <w:rsid w:val="00961135"/>
    <w:rsid w:val="00963878"/>
    <w:rsid w:val="009740BD"/>
    <w:rsid w:val="009757DB"/>
    <w:rsid w:val="0098621A"/>
    <w:rsid w:val="009A1725"/>
    <w:rsid w:val="009A3E0E"/>
    <w:rsid w:val="00A02956"/>
    <w:rsid w:val="00A11822"/>
    <w:rsid w:val="00A2088D"/>
    <w:rsid w:val="00A37105"/>
    <w:rsid w:val="00A37516"/>
    <w:rsid w:val="00A70F29"/>
    <w:rsid w:val="00A759F5"/>
    <w:rsid w:val="00A83405"/>
    <w:rsid w:val="00AA4777"/>
    <w:rsid w:val="00AA50E7"/>
    <w:rsid w:val="00AB2540"/>
    <w:rsid w:val="00AC10B1"/>
    <w:rsid w:val="00AD74C6"/>
    <w:rsid w:val="00B66BBC"/>
    <w:rsid w:val="00B77C04"/>
    <w:rsid w:val="00BD4C84"/>
    <w:rsid w:val="00BF604F"/>
    <w:rsid w:val="00C07483"/>
    <w:rsid w:val="00C12E0D"/>
    <w:rsid w:val="00C21822"/>
    <w:rsid w:val="00C22D8E"/>
    <w:rsid w:val="00C4484E"/>
    <w:rsid w:val="00C53136"/>
    <w:rsid w:val="00C74EB3"/>
    <w:rsid w:val="00C85713"/>
    <w:rsid w:val="00C91FEA"/>
    <w:rsid w:val="00C92BE0"/>
    <w:rsid w:val="00CF01E4"/>
    <w:rsid w:val="00CF52F6"/>
    <w:rsid w:val="00CF6A88"/>
    <w:rsid w:val="00CF79C2"/>
    <w:rsid w:val="00D02193"/>
    <w:rsid w:val="00D12A28"/>
    <w:rsid w:val="00D1688F"/>
    <w:rsid w:val="00D41AF9"/>
    <w:rsid w:val="00D639EB"/>
    <w:rsid w:val="00D71E22"/>
    <w:rsid w:val="00D77957"/>
    <w:rsid w:val="00D843A4"/>
    <w:rsid w:val="00DB1DB3"/>
    <w:rsid w:val="00DE1226"/>
    <w:rsid w:val="00E041A8"/>
    <w:rsid w:val="00E13314"/>
    <w:rsid w:val="00E44905"/>
    <w:rsid w:val="00E54FC9"/>
    <w:rsid w:val="00E95AB4"/>
    <w:rsid w:val="00ED4137"/>
    <w:rsid w:val="00F06CC2"/>
    <w:rsid w:val="00F24E65"/>
    <w:rsid w:val="00F3268E"/>
    <w:rsid w:val="00F5318B"/>
    <w:rsid w:val="00F6382C"/>
    <w:rsid w:val="00F93A5A"/>
    <w:rsid w:val="00FC5B72"/>
    <w:rsid w:val="00FD5592"/>
    <w:rsid w:val="00FE31D8"/>
    <w:rsid w:val="00FF5C4B"/>
  </w:rsids>
  <m:mathPr>
    <m:mathFont m:val="Cambria Math"/>
    <m:brkBin m:val="before"/>
    <m:brkBinSub m:val="--"/>
    <m:smallFrac m:val="0"/>
    <m:dispDef m:val="0"/>
    <m:lMargin m:val="0"/>
    <m:rMargin m:val="0"/>
    <m:defJc m:val="centerGroup"/>
    <m:wrapRight/>
    <m:intLim m:val="subSup"/>
    <m:naryLim m:val="subSup"/>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D7998"/>
    <w:rPr>
      <w:rFonts w:ascii="Times New Roman" w:eastAsia="SimSun" w:hAnsi="Times New Roman"/>
      <w:sz w:val="24"/>
      <w:szCs w:val="24"/>
      <w:lang w:eastAsia="zh-CN"/>
    </w:rPr>
  </w:style>
  <w:style w:type="paragraph" w:styleId="Balk1">
    <w:name w:val="heading 1"/>
    <w:basedOn w:val="Normal"/>
    <w:next w:val="Normal"/>
    <w:link w:val="Balk1Char"/>
    <w:qFormat/>
    <w:rsid w:val="003D7998"/>
    <w:pPr>
      <w:keepNext/>
      <w:ind w:left="-540" w:firstLine="180"/>
      <w:outlineLvl w:val="0"/>
    </w:pPr>
    <w:rPr>
      <w:rFonts w:ascii="Arial" w:eastAsia="Times New Roman" w:hAnsi="Arial"/>
      <w:b/>
      <w:color w:val="000000"/>
      <w:sz w:val="20"/>
      <w:szCs w:val="20"/>
      <w:lang w:eastAsia="tr-TR"/>
    </w:rPr>
  </w:style>
  <w:style w:type="paragraph" w:styleId="Balk2">
    <w:name w:val="heading 2"/>
    <w:basedOn w:val="Normal"/>
    <w:next w:val="Normal"/>
    <w:link w:val="Balk2Char"/>
    <w:qFormat/>
    <w:rsid w:val="003D7998"/>
    <w:pPr>
      <w:keepNext/>
      <w:spacing w:before="240" w:after="60"/>
      <w:outlineLvl w:val="1"/>
    </w:pPr>
    <w:rPr>
      <w:rFonts w:ascii="Arial" w:eastAsia="Times New Roman" w:hAnsi="Arial"/>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D7998"/>
    <w:rPr>
      <w:rFonts w:ascii="Arial" w:eastAsia="Times New Roman" w:hAnsi="Arial" w:cs="Arial"/>
      <w:b/>
      <w:color w:val="000000"/>
      <w:sz w:val="20"/>
      <w:szCs w:val="20"/>
      <w:lang w:val="tr-TR" w:eastAsia="tr-TR"/>
    </w:rPr>
  </w:style>
  <w:style w:type="character" w:customStyle="1" w:styleId="Balk2Char">
    <w:name w:val="Başlık 2 Char"/>
    <w:link w:val="Balk2"/>
    <w:rsid w:val="003D7998"/>
    <w:rPr>
      <w:rFonts w:ascii="Arial" w:eastAsia="Times New Roman" w:hAnsi="Arial" w:cs="Arial"/>
      <w:b/>
      <w:bCs/>
      <w:i/>
      <w:iCs/>
      <w:sz w:val="28"/>
      <w:szCs w:val="28"/>
      <w:lang w:val="tr-TR" w:eastAsia="tr-TR"/>
    </w:rPr>
  </w:style>
  <w:style w:type="character" w:styleId="Gl">
    <w:name w:val="Strong"/>
    <w:qFormat/>
    <w:rsid w:val="003D7998"/>
    <w:rPr>
      <w:b/>
      <w:bCs/>
    </w:rPr>
  </w:style>
  <w:style w:type="character" w:customStyle="1" w:styleId="style2">
    <w:name w:val="style2"/>
    <w:basedOn w:val="VarsaylanParagrafYazTipi"/>
    <w:rsid w:val="003D7998"/>
  </w:style>
  <w:style w:type="character" w:styleId="Kpr">
    <w:name w:val="Hyperlink"/>
    <w:rsid w:val="003D7998"/>
    <w:rPr>
      <w:color w:val="0000FF"/>
      <w:u w:val="single"/>
    </w:rPr>
  </w:style>
  <w:style w:type="paragraph" w:styleId="NormalWeb">
    <w:name w:val="Normal (Web)"/>
    <w:basedOn w:val="Normal"/>
    <w:rsid w:val="003D7998"/>
    <w:pPr>
      <w:spacing w:before="100" w:beforeAutospacing="1" w:after="100" w:afterAutospacing="1"/>
    </w:pPr>
  </w:style>
  <w:style w:type="table" w:styleId="TabloKlavuzu">
    <w:name w:val="Table Grid"/>
    <w:basedOn w:val="NormalTablo"/>
    <w:rsid w:val="003D799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3D7998"/>
    <w:pPr>
      <w:jc w:val="center"/>
    </w:pPr>
    <w:rPr>
      <w:rFonts w:ascii="Arial" w:eastAsia="Times New Roman" w:hAnsi="Arial"/>
      <w:b/>
      <w:sz w:val="20"/>
      <w:szCs w:val="20"/>
      <w:lang w:eastAsia="tr-TR"/>
    </w:rPr>
  </w:style>
  <w:style w:type="character" w:customStyle="1" w:styleId="KonuBalChar">
    <w:name w:val="Konu Başlığı Char"/>
    <w:link w:val="KonuBal"/>
    <w:rsid w:val="003D7998"/>
    <w:rPr>
      <w:rFonts w:ascii="Arial" w:eastAsia="Times New Roman" w:hAnsi="Arial" w:cs="Arial"/>
      <w:b/>
      <w:sz w:val="20"/>
      <w:lang w:val="tr-TR" w:eastAsia="tr-TR"/>
    </w:rPr>
  </w:style>
  <w:style w:type="paragraph" w:styleId="GvdeMetni">
    <w:name w:val="Body Text"/>
    <w:basedOn w:val="Normal"/>
    <w:link w:val="GvdeMetniChar"/>
    <w:rsid w:val="003D7998"/>
    <w:rPr>
      <w:rFonts w:ascii="Arial" w:eastAsia="Times New Roman" w:hAnsi="Arial"/>
      <w:bCs/>
      <w:sz w:val="20"/>
      <w:szCs w:val="20"/>
      <w:lang w:eastAsia="tr-TR"/>
    </w:rPr>
  </w:style>
  <w:style w:type="character" w:customStyle="1" w:styleId="GvdeMetniChar">
    <w:name w:val="Gövde Metni Char"/>
    <w:link w:val="GvdeMetni"/>
    <w:rsid w:val="003D7998"/>
    <w:rPr>
      <w:rFonts w:ascii="Arial" w:eastAsia="Times New Roman" w:hAnsi="Arial" w:cs="Arial"/>
      <w:bCs/>
      <w:szCs w:val="20"/>
      <w:lang w:val="tr-TR" w:eastAsia="tr-TR"/>
    </w:rPr>
  </w:style>
  <w:style w:type="paragraph" w:styleId="Altbilgi">
    <w:name w:val="footer"/>
    <w:basedOn w:val="Normal"/>
    <w:link w:val="AltbilgiChar"/>
    <w:rsid w:val="003724F6"/>
    <w:pPr>
      <w:tabs>
        <w:tab w:val="center" w:pos="4536"/>
        <w:tab w:val="right" w:pos="9072"/>
      </w:tabs>
    </w:pPr>
    <w:rPr>
      <w:rFonts w:eastAsia="Times New Roman"/>
    </w:rPr>
  </w:style>
  <w:style w:type="character" w:customStyle="1" w:styleId="AltbilgiChar">
    <w:name w:val="Altbilgi Char"/>
    <w:link w:val="Altbilgi"/>
    <w:rsid w:val="003724F6"/>
    <w:rPr>
      <w:rFonts w:ascii="Times New Roman" w:eastAsia="Times New Roman" w:hAnsi="Times New Roman"/>
      <w:sz w:val="24"/>
      <w:szCs w:val="24"/>
    </w:rPr>
  </w:style>
  <w:style w:type="paragraph" w:styleId="AralkYok">
    <w:name w:val="No Spacing"/>
    <w:uiPriority w:val="1"/>
    <w:qFormat/>
    <w:rsid w:val="00325869"/>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70699E"/>
    <w:rPr>
      <w:rFonts w:ascii="Tahoma" w:hAnsi="Tahoma" w:cs="Tahoma"/>
      <w:sz w:val="16"/>
      <w:szCs w:val="16"/>
    </w:rPr>
  </w:style>
  <w:style w:type="character" w:customStyle="1" w:styleId="BalonMetniChar">
    <w:name w:val="Balon Metni Char"/>
    <w:basedOn w:val="VarsaylanParagrafYazTipi"/>
    <w:link w:val="BalonMetni"/>
    <w:uiPriority w:val="99"/>
    <w:semiHidden/>
    <w:rsid w:val="0070699E"/>
    <w:rPr>
      <w:rFonts w:ascii="Tahoma" w:eastAsia="SimSun" w:hAnsi="Tahoma" w:cs="Tahoma"/>
      <w:sz w:val="16"/>
      <w:szCs w:val="16"/>
      <w:lang w:eastAsia="zh-CN"/>
    </w:rPr>
  </w:style>
  <w:style w:type="paragraph" w:styleId="ListeParagraf">
    <w:name w:val="List Paragraph"/>
    <w:basedOn w:val="Normal"/>
    <w:uiPriority w:val="72"/>
    <w:qFormat/>
    <w:rsid w:val="001F02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D7998"/>
    <w:rPr>
      <w:rFonts w:ascii="Times New Roman" w:eastAsia="SimSun" w:hAnsi="Times New Roman"/>
      <w:sz w:val="24"/>
      <w:szCs w:val="24"/>
      <w:lang w:eastAsia="zh-CN"/>
    </w:rPr>
  </w:style>
  <w:style w:type="paragraph" w:styleId="Balk1">
    <w:name w:val="heading 1"/>
    <w:basedOn w:val="Normal"/>
    <w:next w:val="Normal"/>
    <w:link w:val="Balk1Char"/>
    <w:qFormat/>
    <w:rsid w:val="003D7998"/>
    <w:pPr>
      <w:keepNext/>
      <w:ind w:left="-540" w:firstLine="180"/>
      <w:outlineLvl w:val="0"/>
    </w:pPr>
    <w:rPr>
      <w:rFonts w:ascii="Arial" w:eastAsia="Times New Roman" w:hAnsi="Arial"/>
      <w:b/>
      <w:color w:val="000000"/>
      <w:sz w:val="20"/>
      <w:szCs w:val="20"/>
      <w:lang w:eastAsia="tr-TR"/>
    </w:rPr>
  </w:style>
  <w:style w:type="paragraph" w:styleId="Balk2">
    <w:name w:val="heading 2"/>
    <w:basedOn w:val="Normal"/>
    <w:next w:val="Normal"/>
    <w:link w:val="Balk2Char"/>
    <w:qFormat/>
    <w:rsid w:val="003D7998"/>
    <w:pPr>
      <w:keepNext/>
      <w:spacing w:before="240" w:after="60"/>
      <w:outlineLvl w:val="1"/>
    </w:pPr>
    <w:rPr>
      <w:rFonts w:ascii="Arial" w:eastAsia="Times New Roman" w:hAnsi="Arial"/>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D7998"/>
    <w:rPr>
      <w:rFonts w:ascii="Arial" w:eastAsia="Times New Roman" w:hAnsi="Arial" w:cs="Arial"/>
      <w:b/>
      <w:color w:val="000000"/>
      <w:sz w:val="20"/>
      <w:szCs w:val="20"/>
      <w:lang w:val="tr-TR" w:eastAsia="tr-TR"/>
    </w:rPr>
  </w:style>
  <w:style w:type="character" w:customStyle="1" w:styleId="Balk2Char">
    <w:name w:val="Başlık 2 Char"/>
    <w:link w:val="Balk2"/>
    <w:rsid w:val="003D7998"/>
    <w:rPr>
      <w:rFonts w:ascii="Arial" w:eastAsia="Times New Roman" w:hAnsi="Arial" w:cs="Arial"/>
      <w:b/>
      <w:bCs/>
      <w:i/>
      <w:iCs/>
      <w:sz w:val="28"/>
      <w:szCs w:val="28"/>
      <w:lang w:val="tr-TR" w:eastAsia="tr-TR"/>
    </w:rPr>
  </w:style>
  <w:style w:type="character" w:styleId="Gl">
    <w:name w:val="Strong"/>
    <w:qFormat/>
    <w:rsid w:val="003D7998"/>
    <w:rPr>
      <w:b/>
      <w:bCs/>
    </w:rPr>
  </w:style>
  <w:style w:type="character" w:customStyle="1" w:styleId="style2">
    <w:name w:val="style2"/>
    <w:basedOn w:val="VarsaylanParagrafYazTipi"/>
    <w:rsid w:val="003D7998"/>
  </w:style>
  <w:style w:type="character" w:styleId="Kpr">
    <w:name w:val="Hyperlink"/>
    <w:rsid w:val="003D7998"/>
    <w:rPr>
      <w:color w:val="0000FF"/>
      <w:u w:val="single"/>
    </w:rPr>
  </w:style>
  <w:style w:type="paragraph" w:styleId="NormalWeb">
    <w:name w:val="Normal (Web)"/>
    <w:basedOn w:val="Normal"/>
    <w:rsid w:val="003D7998"/>
    <w:pPr>
      <w:spacing w:before="100" w:beforeAutospacing="1" w:after="100" w:afterAutospacing="1"/>
    </w:pPr>
  </w:style>
  <w:style w:type="table" w:styleId="TabloKlavuzu">
    <w:name w:val="Table Grid"/>
    <w:basedOn w:val="NormalTablo"/>
    <w:rsid w:val="003D7998"/>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3D7998"/>
    <w:pPr>
      <w:jc w:val="center"/>
    </w:pPr>
    <w:rPr>
      <w:rFonts w:ascii="Arial" w:eastAsia="Times New Roman" w:hAnsi="Arial"/>
      <w:b/>
      <w:sz w:val="20"/>
      <w:szCs w:val="20"/>
      <w:lang w:eastAsia="tr-TR"/>
    </w:rPr>
  </w:style>
  <w:style w:type="character" w:customStyle="1" w:styleId="KonuBalChar">
    <w:name w:val="Konu Başlığı Char"/>
    <w:link w:val="KonuBal"/>
    <w:rsid w:val="003D7998"/>
    <w:rPr>
      <w:rFonts w:ascii="Arial" w:eastAsia="Times New Roman" w:hAnsi="Arial" w:cs="Arial"/>
      <w:b/>
      <w:sz w:val="20"/>
      <w:lang w:val="tr-TR" w:eastAsia="tr-TR"/>
    </w:rPr>
  </w:style>
  <w:style w:type="paragraph" w:styleId="GvdeMetni">
    <w:name w:val="Body Text"/>
    <w:basedOn w:val="Normal"/>
    <w:link w:val="GvdeMetniChar"/>
    <w:rsid w:val="003D7998"/>
    <w:rPr>
      <w:rFonts w:ascii="Arial" w:eastAsia="Times New Roman" w:hAnsi="Arial"/>
      <w:bCs/>
      <w:sz w:val="20"/>
      <w:szCs w:val="20"/>
      <w:lang w:eastAsia="tr-TR"/>
    </w:rPr>
  </w:style>
  <w:style w:type="character" w:customStyle="1" w:styleId="GvdeMetniChar">
    <w:name w:val="Gövde Metni Char"/>
    <w:link w:val="GvdeMetni"/>
    <w:rsid w:val="003D7998"/>
    <w:rPr>
      <w:rFonts w:ascii="Arial" w:eastAsia="Times New Roman" w:hAnsi="Arial" w:cs="Arial"/>
      <w:bCs/>
      <w:szCs w:val="20"/>
      <w:lang w:val="tr-TR" w:eastAsia="tr-TR"/>
    </w:rPr>
  </w:style>
  <w:style w:type="paragraph" w:styleId="Altbilgi">
    <w:name w:val="footer"/>
    <w:basedOn w:val="Normal"/>
    <w:link w:val="AltbilgiChar"/>
    <w:rsid w:val="003724F6"/>
    <w:pPr>
      <w:tabs>
        <w:tab w:val="center" w:pos="4536"/>
        <w:tab w:val="right" w:pos="9072"/>
      </w:tabs>
    </w:pPr>
    <w:rPr>
      <w:rFonts w:eastAsia="Times New Roman"/>
    </w:rPr>
  </w:style>
  <w:style w:type="character" w:customStyle="1" w:styleId="AltbilgiChar">
    <w:name w:val="Altbilgi Char"/>
    <w:link w:val="Altbilgi"/>
    <w:rsid w:val="003724F6"/>
    <w:rPr>
      <w:rFonts w:ascii="Times New Roman" w:eastAsia="Times New Roman" w:hAnsi="Times New Roman"/>
      <w:sz w:val="24"/>
      <w:szCs w:val="24"/>
    </w:rPr>
  </w:style>
  <w:style w:type="paragraph" w:styleId="AralkYok">
    <w:name w:val="No Spacing"/>
    <w:uiPriority w:val="1"/>
    <w:qFormat/>
    <w:rsid w:val="00325869"/>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70699E"/>
    <w:rPr>
      <w:rFonts w:ascii="Tahoma" w:hAnsi="Tahoma" w:cs="Tahoma"/>
      <w:sz w:val="16"/>
      <w:szCs w:val="16"/>
    </w:rPr>
  </w:style>
  <w:style w:type="character" w:customStyle="1" w:styleId="BalonMetniChar">
    <w:name w:val="Balon Metni Char"/>
    <w:basedOn w:val="VarsaylanParagrafYazTipi"/>
    <w:link w:val="BalonMetni"/>
    <w:uiPriority w:val="99"/>
    <w:semiHidden/>
    <w:rsid w:val="0070699E"/>
    <w:rPr>
      <w:rFonts w:ascii="Tahoma" w:eastAsia="SimSun" w:hAnsi="Tahoma" w:cs="Tahoma"/>
      <w:sz w:val="16"/>
      <w:szCs w:val="16"/>
      <w:lang w:eastAsia="zh-CN"/>
    </w:rPr>
  </w:style>
  <w:style w:type="paragraph" w:styleId="ListeParagraf">
    <w:name w:val="List Paragraph"/>
    <w:basedOn w:val="Normal"/>
    <w:uiPriority w:val="72"/>
    <w:qFormat/>
    <w:rsid w:val="001F0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123244">
      <w:bodyDiv w:val="1"/>
      <w:marLeft w:val="0"/>
      <w:marRight w:val="0"/>
      <w:marTop w:val="0"/>
      <w:marBottom w:val="0"/>
      <w:divBdr>
        <w:top w:val="none" w:sz="0" w:space="0" w:color="auto"/>
        <w:left w:val="none" w:sz="0" w:space="0" w:color="auto"/>
        <w:bottom w:val="none" w:sz="0" w:space="0" w:color="auto"/>
        <w:right w:val="none" w:sz="0" w:space="0" w:color="auto"/>
      </w:divBdr>
    </w:div>
    <w:div w:id="163001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B2A7F-2EF8-4BEE-8E15-59BCFBA2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4549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HP12</cp:lastModifiedBy>
  <cp:revision>2</cp:revision>
  <cp:lastPrinted>2024-02-20T07:33:00Z</cp:lastPrinted>
  <dcterms:created xsi:type="dcterms:W3CDTF">2025-02-18T07:36:00Z</dcterms:created>
  <dcterms:modified xsi:type="dcterms:W3CDTF">2025-02-18T07:36:00Z</dcterms:modified>
</cp:coreProperties>
</file>